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C647" w14:textId="77777777"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HONDA FORZA 750, modelový rok 2021</w:t>
      </w:r>
    </w:p>
    <w:p w14:paraId="40035C6C" w14:textId="77777777" w:rsidR="009E4EE5" w:rsidRPr="00D778F8" w:rsidRDefault="009E4EE5" w:rsidP="009E4EE5">
      <w:pPr>
        <w:ind w:left="1440" w:firstLine="720"/>
        <w:rPr>
          <w:rFonts w:ascii="Arial" w:hAnsi="Arial" w:cs="Arial"/>
          <w:b/>
          <w:color w:val="000000" w:themeColor="text1"/>
          <w:sz w:val="22"/>
          <w:szCs w:val="22"/>
        </w:rPr>
      </w:pPr>
    </w:p>
    <w:p w14:paraId="5BFD71C6" w14:textId="1A85000E"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Dátum vydania</w:t>
      </w:r>
      <w:r>
        <w:rPr>
          <w:rFonts w:ascii="Arial" w:hAnsi="Arial"/>
          <w:color w:val="000000" w:themeColor="text1"/>
          <w:sz w:val="22"/>
        </w:rPr>
        <w:t xml:space="preserve">: </w:t>
      </w:r>
      <w:r w:rsidR="00981CD9">
        <w:rPr>
          <w:rFonts w:ascii="Arial" w:hAnsi="Arial"/>
          <w:color w:val="000000" w:themeColor="text1"/>
          <w:sz w:val="22"/>
        </w:rPr>
        <w:t>14.10.2020</w:t>
      </w:r>
    </w:p>
    <w:p w14:paraId="2502B144" w14:textId="77777777" w:rsidR="009E4EE5" w:rsidRPr="00D778F8" w:rsidRDefault="009E4EE5" w:rsidP="009E4EE5">
      <w:pPr>
        <w:outlineLvl w:val="0"/>
        <w:rPr>
          <w:rFonts w:ascii="Arial" w:hAnsi="Arial" w:cs="Arial"/>
          <w:color w:val="000000" w:themeColor="text1"/>
          <w:sz w:val="22"/>
          <w:szCs w:val="22"/>
        </w:rPr>
      </w:pPr>
    </w:p>
    <w:p w14:paraId="73574C9A" w14:textId="05271CE4" w:rsidR="009E4EE5" w:rsidRPr="006479AA" w:rsidRDefault="009E4EE5" w:rsidP="009E4EE5">
      <w:pPr>
        <w:rPr>
          <w:rFonts w:ascii="Arial" w:hAnsi="Arial" w:cs="Arial"/>
          <w:i/>
          <w:color w:val="000000" w:themeColor="text1"/>
          <w:sz w:val="22"/>
          <w:szCs w:val="22"/>
        </w:rPr>
      </w:pPr>
      <w:r>
        <w:rPr>
          <w:rFonts w:ascii="Arial" w:hAnsi="Arial"/>
          <w:color w:val="000000" w:themeColor="text1"/>
          <w:sz w:val="22"/>
          <w:u w:val="single"/>
        </w:rPr>
        <w:t>Základné informácie o modeli</w:t>
      </w:r>
      <w:r>
        <w:rPr>
          <w:rFonts w:ascii="Arial" w:hAnsi="Arial"/>
          <w:color w:val="000000" w:themeColor="text1"/>
          <w:sz w:val="22"/>
        </w:rPr>
        <w:t xml:space="preserve">: </w:t>
      </w:r>
      <w:r>
        <w:rPr>
          <w:rFonts w:ascii="Arial" w:hAnsi="Arial"/>
          <w:i/>
          <w:color w:val="000000" w:themeColor="text1"/>
          <w:sz w:val="22"/>
        </w:rPr>
        <w:t xml:space="preserve">Spoločnosť Honda predstavuje úplne nový veľkoobjemový skúter Forza 750. Ako najvyšší model prestížneho radu Forza prichádza tento vrcholný mestský stroj s prísľubom vzrušujúcej jazdy a maximálneho komfortu zabaleného do high-tech štýlu. Dynamická akcelerácia je samozrejmosťou vďaka výkonnému dvojvalcovému motoru s objemom 745 cm3 vybavenému elektronicky riadenou škrtiacou klapkou, 3 prednastavenými jazdnými režimami a systémom nastaviteľnej kontroly trakcie Honda s 3 úrovňami. Rúrkový oceľový rám, hliníkové kyvné rameno, zavesenie zadného kolesa typu Pro-Link a 17-/15-palcové predné/zadné koleso sú zárukou istej ovládateľnosti. Účinné brzdenie zaisťujú dva radiálne umiestnené štvorpiestové brzdové strmene. Do schránky pod sedadlom sa vojde integrálna prilba a schránka je vybavená USB zásuvkou; všetko osvetlenie je tvorené LED diódami a 5-palcový TFT displej umožňuje pripojiť smartfón prostredníctvom nového systému hlasového ovládania </w:t>
      </w:r>
      <w:r>
        <w:rPr>
          <w:rFonts w:ascii="Arial" w:hAnsi="Arial"/>
          <w:i/>
          <w:sz w:val="22"/>
        </w:rPr>
        <w:t xml:space="preserve">Honda Smartphone Voice Control </w:t>
      </w:r>
      <w:r w:rsidR="001362C8">
        <w:rPr>
          <w:rFonts w:ascii="Arial" w:hAnsi="Arial"/>
          <w:i/>
          <w:sz w:val="22"/>
        </w:rPr>
        <w:t>s</w:t>
      </w:r>
      <w:r>
        <w:rPr>
          <w:rFonts w:ascii="Arial" w:hAnsi="Arial"/>
          <w:i/>
          <w:sz w:val="22"/>
        </w:rPr>
        <w:t>ystem</w:t>
      </w:r>
      <w:r>
        <w:rPr>
          <w:rFonts w:ascii="Arial" w:hAnsi="Arial"/>
          <w:i/>
          <w:color w:val="000000" w:themeColor="text1"/>
          <w:sz w:val="22"/>
        </w:rPr>
        <w:t>.</w:t>
      </w:r>
      <w:r>
        <w:rPr>
          <w:rFonts w:ascii="Arial" w:hAnsi="Arial"/>
          <w:sz w:val="22"/>
        </w:rPr>
        <w:t xml:space="preserve"> </w:t>
      </w:r>
      <w:r>
        <w:rPr>
          <w:rFonts w:ascii="Arial" w:hAnsi="Arial"/>
          <w:i/>
          <w:sz w:val="22"/>
        </w:rPr>
        <w:t>Pre držiteľov vodičského oprávnenia A2 bude k dispozícii taktiež verzia s výkonom 35 kW.</w:t>
      </w:r>
    </w:p>
    <w:p w14:paraId="7722940C" w14:textId="77777777" w:rsidR="00F472D5" w:rsidRPr="00D778F8" w:rsidRDefault="00F472D5" w:rsidP="009E4EE5">
      <w:pPr>
        <w:rPr>
          <w:rFonts w:ascii="Arial" w:hAnsi="Arial" w:cs="Arial"/>
          <w:i/>
          <w:color w:val="000000" w:themeColor="text1"/>
          <w:sz w:val="22"/>
          <w:szCs w:val="22"/>
        </w:rPr>
      </w:pPr>
    </w:p>
    <w:p w14:paraId="049683FA" w14:textId="77777777" w:rsidR="009E4EE5" w:rsidRPr="00D778F8" w:rsidRDefault="009E4EE5" w:rsidP="009E4EE5">
      <w:pPr>
        <w:rPr>
          <w:rFonts w:ascii="Arial" w:hAnsi="Arial" w:cs="Arial"/>
          <w:i/>
          <w:color w:val="000000" w:themeColor="text1"/>
          <w:sz w:val="22"/>
          <w:szCs w:val="22"/>
          <w:lang w:eastAsia="ja-JP"/>
        </w:rPr>
      </w:pPr>
    </w:p>
    <w:p w14:paraId="1D51CBCA"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6603C02C"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38F0563D"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Informácie o modeli</w:t>
      </w:r>
    </w:p>
    <w:p w14:paraId="77293E78"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Hlavné vlastnosti</w:t>
      </w:r>
    </w:p>
    <w:p w14:paraId="044E7968" w14:textId="77777777" w:rsidR="00E847A3" w:rsidRDefault="009E4EE5" w:rsidP="009E4EE5">
      <w:pPr>
        <w:rPr>
          <w:rFonts w:ascii="Arial" w:hAnsi="Arial" w:cs="Arial"/>
          <w:color w:val="000000" w:themeColor="text1"/>
          <w:sz w:val="22"/>
          <w:szCs w:val="22"/>
        </w:rPr>
      </w:pPr>
      <w:r>
        <w:rPr>
          <w:rFonts w:ascii="Arial" w:hAnsi="Arial"/>
          <w:color w:val="000000" w:themeColor="text1"/>
          <w:sz w:val="22"/>
        </w:rPr>
        <w:t>4 Príslušenstvo</w:t>
      </w:r>
    </w:p>
    <w:p w14:paraId="51944F57" w14:textId="77777777"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parametre</w:t>
      </w:r>
    </w:p>
    <w:p w14:paraId="41B49E2A" w14:textId="77777777" w:rsidR="009E4EE5" w:rsidRPr="00D778F8" w:rsidRDefault="009E4EE5" w:rsidP="009E4EE5">
      <w:pPr>
        <w:rPr>
          <w:rFonts w:ascii="Arial" w:hAnsi="Arial" w:cs="Arial"/>
          <w:color w:val="000000" w:themeColor="text1"/>
          <w:sz w:val="22"/>
          <w:szCs w:val="22"/>
          <w:lang w:eastAsia="ja-JP"/>
        </w:rPr>
      </w:pPr>
    </w:p>
    <w:p w14:paraId="492477C4" w14:textId="77777777" w:rsidR="009E4EE5" w:rsidRPr="00D778F8" w:rsidRDefault="009E4EE5" w:rsidP="009E4EE5">
      <w:pPr>
        <w:ind w:left="1440" w:firstLine="720"/>
        <w:rPr>
          <w:rFonts w:ascii="Arial" w:hAnsi="Arial" w:cs="Arial"/>
          <w:b/>
          <w:color w:val="000000" w:themeColor="text1"/>
          <w:sz w:val="22"/>
          <w:szCs w:val="22"/>
        </w:rPr>
      </w:pPr>
    </w:p>
    <w:p w14:paraId="1713711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5FE780B6" w14:textId="77777777" w:rsidR="009E4EE5" w:rsidRPr="00D778F8" w:rsidRDefault="009E4EE5" w:rsidP="009E4EE5">
      <w:pPr>
        <w:rPr>
          <w:rFonts w:ascii="Arial" w:hAnsi="Arial" w:cs="Arial"/>
          <w:color w:val="000000" w:themeColor="text1"/>
          <w:sz w:val="22"/>
          <w:szCs w:val="22"/>
        </w:rPr>
      </w:pPr>
    </w:p>
    <w:p w14:paraId="4F41A6C6" w14:textId="77777777" w:rsidR="00442D8D" w:rsidRDefault="00442D8D" w:rsidP="00405C95">
      <w:pPr>
        <w:rPr>
          <w:rFonts w:ascii="Arial" w:eastAsia="Times New Roman" w:hAnsi="Arial" w:cs="Arial"/>
          <w:sz w:val="22"/>
          <w:szCs w:val="22"/>
        </w:rPr>
      </w:pPr>
      <w:bookmarkStart w:id="0" w:name="_Hlk44328854"/>
      <w:r>
        <w:rPr>
          <w:rFonts w:ascii="Arial" w:hAnsi="Arial"/>
          <w:sz w:val="22"/>
        </w:rPr>
        <w:t>Už 20 rokov sú v Európe skútre Forza uznávaným pojmom, pričom tento názov sám o sebe predstavuje značku v rámci celého produktového radu Honda. Za svoj úspech vďačí lákavej kombinácii rôznych faktorov: klasické Grand Touring (GT) prvky – neprehliadnuteľnosť na ceste a maximálny komfort pre oboch cestujúcich – sa v receptúre Forza vždy prelínali so športovou, agilnou ovládateľnosťou a výkonnými motormi, vďaka ktorým je každá jazda zážitkom.</w:t>
      </w:r>
    </w:p>
    <w:p w14:paraId="24A7DFE9" w14:textId="77777777" w:rsidR="00442D8D" w:rsidRDefault="00442D8D" w:rsidP="00405C95">
      <w:pPr>
        <w:rPr>
          <w:rFonts w:ascii="Arial" w:eastAsia="Times New Roman" w:hAnsi="Arial" w:cs="Arial"/>
          <w:sz w:val="22"/>
          <w:szCs w:val="22"/>
        </w:rPr>
      </w:pPr>
    </w:p>
    <w:p w14:paraId="5745A949" w14:textId="77777777" w:rsidR="0022120E" w:rsidRDefault="00CA6B89" w:rsidP="00405C95">
      <w:pPr>
        <w:rPr>
          <w:rFonts w:ascii="Arial" w:eastAsia="Times New Roman" w:hAnsi="Arial" w:cs="Arial"/>
          <w:sz w:val="22"/>
          <w:szCs w:val="22"/>
        </w:rPr>
      </w:pPr>
      <w:r>
        <w:rPr>
          <w:rFonts w:ascii="Arial" w:hAnsi="Arial"/>
          <w:sz w:val="22"/>
        </w:rPr>
        <w:t>Každý model Forza vždy predstavuje technologicky vyspelý, štýlový a prémiový výrobok plný praktických funkcií uľahčujúcich život na ceste, ktorý sa vyznačuje vysokou kvalitou spracovania a elegantným vzhľadom. Pre rok 2021 sa k modelom Forza 125 a Forza 350 pridáva veľkoobjemový súrodenec – Forza 750.</w:t>
      </w:r>
    </w:p>
    <w:p w14:paraId="267C45D7" w14:textId="77777777" w:rsidR="00B86E07" w:rsidRDefault="00B86E07" w:rsidP="00405C95">
      <w:pPr>
        <w:rPr>
          <w:rFonts w:ascii="Arial" w:eastAsia="Times New Roman" w:hAnsi="Arial" w:cs="Arial"/>
          <w:sz w:val="22"/>
          <w:szCs w:val="22"/>
        </w:rPr>
      </w:pPr>
    </w:p>
    <w:p w14:paraId="0890074D" w14:textId="77777777" w:rsidR="00B86E07" w:rsidRDefault="00D063B8" w:rsidP="00405C95">
      <w:pPr>
        <w:rPr>
          <w:rFonts w:ascii="Arial" w:eastAsia="Times New Roman" w:hAnsi="Arial" w:cs="Arial"/>
          <w:sz w:val="22"/>
          <w:szCs w:val="22"/>
        </w:rPr>
      </w:pPr>
      <w:r>
        <w:rPr>
          <w:rFonts w:ascii="Arial" w:hAnsi="Arial"/>
          <w:sz w:val="22"/>
        </w:rPr>
        <w:t>Najlepšia Forza prichádza. Rýchla, agilná a luxusná, nabitá technológiami a pripravená uspieť v konkurenciou nabitom segmente motocyklového trhu. Vďaka svojej výbave na každodenné dochádzanie v meste aj mimo neho, ale aj na víkendové výlety, je Forza 750 stelesnením kvality a praktickosti. Dalo by sa povedať, že ide o racionálnu voľbu. Vďaka rodokmeňu Forza však tento stroj ponúka ešte viac – veľa štýlu a zábavy.</w:t>
      </w:r>
    </w:p>
    <w:bookmarkEnd w:id="0"/>
    <w:p w14:paraId="1874BF4F" w14:textId="77777777" w:rsidR="009E4EE5" w:rsidRPr="00D778F8" w:rsidRDefault="009E4EE5" w:rsidP="009E4EE5">
      <w:pPr>
        <w:rPr>
          <w:rFonts w:ascii="Arial" w:hAnsi="Arial" w:cs="Arial"/>
          <w:b/>
          <w:color w:val="000000" w:themeColor="text1"/>
          <w:sz w:val="22"/>
          <w:szCs w:val="22"/>
          <w:u w:val="single"/>
          <w:lang w:eastAsia="ja-JP"/>
        </w:rPr>
      </w:pPr>
    </w:p>
    <w:p w14:paraId="51DC053A" w14:textId="77777777" w:rsidR="009E4EE5" w:rsidRPr="00D778F8" w:rsidRDefault="009E4EE5" w:rsidP="009E4EE5">
      <w:pPr>
        <w:rPr>
          <w:rFonts w:ascii="Arial" w:hAnsi="Arial" w:cs="Arial"/>
          <w:b/>
          <w:color w:val="000000" w:themeColor="text1"/>
          <w:sz w:val="22"/>
          <w:szCs w:val="22"/>
          <w:u w:val="single"/>
          <w:lang w:eastAsia="ja-JP"/>
        </w:rPr>
      </w:pPr>
    </w:p>
    <w:p w14:paraId="00C15F83"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 xml:space="preserve">2. Informácie o modeli </w:t>
      </w:r>
    </w:p>
    <w:p w14:paraId="1579C51D" w14:textId="77777777" w:rsidR="009E4EE5" w:rsidRPr="00D778F8" w:rsidRDefault="009E4EE5" w:rsidP="009E4EE5">
      <w:pPr>
        <w:rPr>
          <w:rFonts w:ascii="Arial" w:hAnsi="Arial" w:cs="Arial"/>
          <w:color w:val="000000" w:themeColor="text1"/>
          <w:sz w:val="22"/>
          <w:szCs w:val="22"/>
        </w:rPr>
      </w:pPr>
    </w:p>
    <w:p w14:paraId="7B8B9691" w14:textId="4048A3D3" w:rsidR="003A3FBB" w:rsidRDefault="00BF5299" w:rsidP="003A3FBB">
      <w:pPr>
        <w:rPr>
          <w:rFonts w:ascii="Arial" w:hAnsi="Arial" w:cs="Arial"/>
          <w:color w:val="000000" w:themeColor="text1"/>
          <w:sz w:val="22"/>
          <w:szCs w:val="22"/>
        </w:rPr>
      </w:pPr>
      <w:r>
        <w:rPr>
          <w:rFonts w:ascii="Arial" w:hAnsi="Arial"/>
          <w:color w:val="000000" w:themeColor="text1"/>
          <w:sz w:val="22"/>
        </w:rPr>
        <w:t xml:space="preserve">Štíhle, elegantne zakrivené línie modelu Forza 750 ponúkajú vynikajúcu ochranu proti vetru aj pri vyšších rýchlostiach, veľa priestoru na nohy a nízko umiestnené sedadlo bez zbytočných tvarových kreácií. Odkladacia schránka pod sedadlom pojme integrálnu prilbu </w:t>
      </w:r>
      <w:r>
        <w:rPr>
          <w:rFonts w:ascii="Arial" w:hAnsi="Arial"/>
          <w:color w:val="000000" w:themeColor="text1"/>
          <w:sz w:val="22"/>
        </w:rPr>
        <w:lastRenderedPageBreak/>
        <w:t xml:space="preserve">a je vybavená </w:t>
      </w:r>
      <w:r>
        <w:rPr>
          <w:rFonts w:ascii="Arial" w:hAnsi="Arial"/>
          <w:sz w:val="22"/>
        </w:rPr>
        <w:t xml:space="preserve">USB nabíjačkou. K dispozícii je taktiež praktická schránka na rukavice. TFT prístrojový displej umožňuje prepojenie so smartfónom jazdca prostredníctvom systému hlasového ovládania Honda Smartphone Voice Control </w:t>
      </w:r>
      <w:r w:rsidR="001362C8">
        <w:rPr>
          <w:rFonts w:ascii="Arial" w:hAnsi="Arial"/>
          <w:sz w:val="22"/>
        </w:rPr>
        <w:t>s</w:t>
      </w:r>
      <w:r>
        <w:rPr>
          <w:rFonts w:ascii="Arial" w:hAnsi="Arial"/>
          <w:sz w:val="22"/>
        </w:rPr>
        <w:t>ystem. Zapaľovanie, zamykanie a otváranie sedadla sa ovláda inteligentným kľúčom Smart Key.</w:t>
      </w:r>
    </w:p>
    <w:p w14:paraId="351C2463" w14:textId="77777777" w:rsidR="00FE565F" w:rsidRDefault="00FE565F" w:rsidP="003A3FBB">
      <w:pPr>
        <w:rPr>
          <w:rFonts w:ascii="Arial" w:hAnsi="Arial" w:cs="Arial"/>
          <w:color w:val="000000" w:themeColor="text1"/>
          <w:sz w:val="22"/>
          <w:szCs w:val="22"/>
        </w:rPr>
      </w:pPr>
    </w:p>
    <w:p w14:paraId="13ACB4D2" w14:textId="77777777" w:rsidR="00464C47" w:rsidRDefault="00464C47" w:rsidP="00FE565F">
      <w:pPr>
        <w:rPr>
          <w:rFonts w:ascii="Arial" w:hAnsi="Arial" w:cs="Arial"/>
          <w:color w:val="000000" w:themeColor="text1"/>
          <w:sz w:val="22"/>
          <w:szCs w:val="22"/>
        </w:rPr>
      </w:pPr>
      <w:r>
        <w:rPr>
          <w:rFonts w:ascii="Arial" w:hAnsi="Arial"/>
          <w:color w:val="000000" w:themeColor="text1"/>
          <w:sz w:val="22"/>
        </w:rPr>
        <w:t xml:space="preserve">Stroj je poháňaný silným a úsporným dvojvalcovým motorom s objemom 745 cm3 vybaveným elektronicky riadenou škrtiacou klapkou (Throttle By Wire – TBW), ktorá umožňuje prispôsobiť charakter motora pomocou 3 prednastavených jazdných režimov: RAIN, STANDARD a SPORT. K dispozícii je taktiež používateľsky nastaviteľný režim USER. Systém nastaviteľnej kontroly trakcie Honda Selectable Torque Control (HSTC) vykonáva jemné zásahy v závislosti od voľby jednej z 3 úrovní, zatiaľ čo štandardne dodávaná dvojspojková prevodovka (Dual Clutch Transmission – DCT) disponuje mapami pre automatické radenie, ktoré spolupracujú s jednotlivými jazdnými režimami. </w:t>
      </w:r>
    </w:p>
    <w:p w14:paraId="63A1A15F" w14:textId="77777777" w:rsidR="00464C47" w:rsidRDefault="00464C47" w:rsidP="00FE565F">
      <w:pPr>
        <w:rPr>
          <w:rFonts w:ascii="Arial" w:hAnsi="Arial" w:cs="Arial"/>
          <w:color w:val="000000" w:themeColor="text1"/>
          <w:sz w:val="22"/>
          <w:szCs w:val="22"/>
        </w:rPr>
      </w:pPr>
    </w:p>
    <w:p w14:paraId="4AB8A57C" w14:textId="68CA08C9" w:rsidR="00FE565F" w:rsidRDefault="00464C47" w:rsidP="003A3FBB">
      <w:pPr>
        <w:rPr>
          <w:rFonts w:ascii="Arial" w:hAnsi="Arial" w:cs="Arial"/>
          <w:color w:val="000000" w:themeColor="text1"/>
          <w:sz w:val="22"/>
          <w:szCs w:val="22"/>
        </w:rPr>
      </w:pPr>
      <w:r>
        <w:rPr>
          <w:rFonts w:ascii="Arial" w:hAnsi="Arial"/>
          <w:color w:val="000000" w:themeColor="text1"/>
          <w:sz w:val="22"/>
        </w:rPr>
        <w:t>Kombinácia rámu z oceľových rúrok, hliníkového kyvného ramena, 41 mm inverznej vidlice, radiálne umiestnených štvorpiestových brzdových strmeňov, zavesenia zadného kolesa typu Pro-Link a 1</w:t>
      </w:r>
      <w:r w:rsidR="00981CD9">
        <w:rPr>
          <w:rFonts w:ascii="Arial" w:hAnsi="Arial"/>
          <w:color w:val="000000" w:themeColor="text1"/>
          <w:sz w:val="22"/>
        </w:rPr>
        <w:t>7</w:t>
      </w:r>
      <w:r>
        <w:rPr>
          <w:rFonts w:ascii="Arial" w:hAnsi="Arial"/>
          <w:color w:val="000000" w:themeColor="text1"/>
          <w:sz w:val="22"/>
        </w:rPr>
        <w:t>-palcového/1</w:t>
      </w:r>
      <w:r w:rsidR="00981CD9">
        <w:rPr>
          <w:rFonts w:ascii="Arial" w:hAnsi="Arial"/>
          <w:color w:val="000000" w:themeColor="text1"/>
          <w:sz w:val="22"/>
        </w:rPr>
        <w:t>5</w:t>
      </w:r>
      <w:r>
        <w:rPr>
          <w:rFonts w:ascii="Arial" w:hAnsi="Arial"/>
          <w:color w:val="000000" w:themeColor="text1"/>
          <w:sz w:val="22"/>
        </w:rPr>
        <w:t xml:space="preserve">-palcového predného/zadného kolesa </w:t>
      </w:r>
      <w:r w:rsidR="00981CD9">
        <w:rPr>
          <w:rFonts w:ascii="Arial" w:hAnsi="Arial"/>
          <w:color w:val="000000" w:themeColor="text1"/>
          <w:sz w:val="22"/>
        </w:rPr>
        <w:t>spolu</w:t>
      </w:r>
      <w:r>
        <w:rPr>
          <w:rFonts w:ascii="Arial" w:hAnsi="Arial"/>
          <w:color w:val="000000" w:themeColor="text1"/>
          <w:sz w:val="22"/>
        </w:rPr>
        <w:t xml:space="preserve"> vytvára vyvážený podvozok a ponúka výkony a ovládateľnosť športového motocykla v proporciách skútra.</w:t>
      </w:r>
    </w:p>
    <w:p w14:paraId="28B15612" w14:textId="77777777" w:rsidR="00C5423C" w:rsidRPr="00D778F8" w:rsidRDefault="00C5423C" w:rsidP="00C5423C">
      <w:pPr>
        <w:rPr>
          <w:rFonts w:ascii="Arial" w:hAnsi="Arial" w:cs="Arial"/>
          <w:color w:val="000000" w:themeColor="text1"/>
          <w:sz w:val="22"/>
          <w:szCs w:val="22"/>
        </w:rPr>
      </w:pPr>
    </w:p>
    <w:p w14:paraId="363FCA14" w14:textId="6EF242D6" w:rsidR="00C5423C" w:rsidRPr="00D778F8" w:rsidRDefault="00C5423C" w:rsidP="00C5423C">
      <w:pPr>
        <w:rPr>
          <w:rFonts w:ascii="Arial" w:hAnsi="Arial" w:cs="Arial"/>
          <w:color w:val="000000" w:themeColor="text1"/>
          <w:sz w:val="22"/>
          <w:szCs w:val="22"/>
        </w:rPr>
      </w:pPr>
      <w:r>
        <w:rPr>
          <w:rFonts w:ascii="Arial" w:hAnsi="Arial"/>
          <w:color w:val="000000" w:themeColor="text1"/>
          <w:sz w:val="22"/>
        </w:rPr>
        <w:t>Nová Forza 750 pre rok 2021 bude k dispozícii v nasled</w:t>
      </w:r>
      <w:r w:rsidR="00981CD9">
        <w:rPr>
          <w:rFonts w:ascii="Arial" w:hAnsi="Arial"/>
          <w:color w:val="000000" w:themeColor="text1"/>
          <w:sz w:val="22"/>
        </w:rPr>
        <w:t>ujúcich</w:t>
      </w:r>
      <w:r>
        <w:rPr>
          <w:rFonts w:ascii="Arial" w:hAnsi="Arial"/>
          <w:color w:val="000000" w:themeColor="text1"/>
          <w:sz w:val="22"/>
        </w:rPr>
        <w:t xml:space="preserve"> farebných vyhotoveniach:</w:t>
      </w:r>
    </w:p>
    <w:p w14:paraId="48383D6D" w14:textId="77777777" w:rsidR="00C5423C" w:rsidRPr="00D778F8" w:rsidRDefault="00C5423C" w:rsidP="00C5423C">
      <w:pPr>
        <w:rPr>
          <w:rFonts w:ascii="Arial" w:hAnsi="Arial" w:cs="Arial"/>
          <w:color w:val="000000" w:themeColor="text1"/>
          <w:sz w:val="22"/>
          <w:szCs w:val="22"/>
        </w:rPr>
      </w:pPr>
    </w:p>
    <w:p w14:paraId="30996879" w14:textId="77777777" w:rsidR="00280BA8" w:rsidRPr="00A26875" w:rsidRDefault="00464C47" w:rsidP="00C5423C">
      <w:pPr>
        <w:rPr>
          <w:rFonts w:ascii="Arial" w:hAnsi="Arial" w:cs="Arial"/>
          <w:sz w:val="22"/>
          <w:szCs w:val="22"/>
        </w:rPr>
      </w:pPr>
      <w:r>
        <w:rPr>
          <w:rFonts w:ascii="Arial" w:hAnsi="Arial"/>
          <w:sz w:val="22"/>
        </w:rPr>
        <w:t>modrá metalíza Jeans Blue Metallic</w:t>
      </w:r>
    </w:p>
    <w:p w14:paraId="0849B6B0" w14:textId="77777777" w:rsidR="00280BA8" w:rsidRPr="00A26875" w:rsidRDefault="00464C47" w:rsidP="00C5423C">
      <w:pPr>
        <w:rPr>
          <w:rFonts w:ascii="Arial" w:hAnsi="Arial" w:cs="Arial"/>
          <w:sz w:val="22"/>
          <w:szCs w:val="22"/>
        </w:rPr>
      </w:pPr>
      <w:r>
        <w:rPr>
          <w:rFonts w:ascii="Arial" w:hAnsi="Arial"/>
          <w:sz w:val="22"/>
        </w:rPr>
        <w:t>červená Candy Chromosphere Red</w:t>
      </w:r>
    </w:p>
    <w:p w14:paraId="0EF2316B" w14:textId="77777777" w:rsidR="00280BA8" w:rsidRPr="00A26875" w:rsidRDefault="00601D3C" w:rsidP="00C5423C">
      <w:pPr>
        <w:rPr>
          <w:rFonts w:ascii="Arial" w:hAnsi="Arial" w:cs="Arial"/>
          <w:sz w:val="22"/>
          <w:szCs w:val="22"/>
        </w:rPr>
      </w:pPr>
      <w:r>
        <w:rPr>
          <w:rFonts w:ascii="Arial" w:hAnsi="Arial"/>
          <w:sz w:val="22"/>
        </w:rPr>
        <w:t>matná strieborná metalíza Matt Beta Silver Metallic</w:t>
      </w:r>
    </w:p>
    <w:p w14:paraId="7C5E812D" w14:textId="77777777" w:rsidR="00C5423C" w:rsidRPr="00A26875" w:rsidRDefault="00464C47" w:rsidP="00C5423C">
      <w:pPr>
        <w:rPr>
          <w:rFonts w:ascii="Arial" w:hAnsi="Arial" w:cs="Arial"/>
          <w:sz w:val="22"/>
          <w:szCs w:val="22"/>
        </w:rPr>
      </w:pPr>
      <w:r>
        <w:rPr>
          <w:rFonts w:ascii="Arial" w:hAnsi="Arial"/>
          <w:sz w:val="22"/>
        </w:rPr>
        <w:t>čierna Graphite Black</w:t>
      </w:r>
    </w:p>
    <w:p w14:paraId="508E9B1A" w14:textId="77777777" w:rsidR="009E4EE5" w:rsidRPr="00D778F8" w:rsidRDefault="009E4EE5" w:rsidP="009E4EE5">
      <w:pPr>
        <w:rPr>
          <w:rFonts w:ascii="Arial" w:hAnsi="Arial" w:cs="Arial"/>
          <w:color w:val="000000" w:themeColor="text1"/>
          <w:sz w:val="22"/>
          <w:szCs w:val="22"/>
        </w:rPr>
      </w:pPr>
    </w:p>
    <w:p w14:paraId="09E102C0" w14:textId="77777777" w:rsidR="009E4EE5" w:rsidRPr="00D778F8" w:rsidRDefault="009E4EE5" w:rsidP="009E4EE5">
      <w:pPr>
        <w:rPr>
          <w:rFonts w:ascii="Arial" w:hAnsi="Arial" w:cs="Arial"/>
          <w:color w:val="000000" w:themeColor="text1"/>
          <w:sz w:val="22"/>
          <w:szCs w:val="22"/>
        </w:rPr>
      </w:pPr>
    </w:p>
    <w:p w14:paraId="18332C1C"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Hlavné vlastnosti</w:t>
      </w:r>
    </w:p>
    <w:p w14:paraId="7E2FF606" w14:textId="77777777" w:rsidR="009E4EE5" w:rsidRPr="00D778F8" w:rsidRDefault="009E4EE5" w:rsidP="009E4EE5">
      <w:pPr>
        <w:rPr>
          <w:rFonts w:ascii="Arial" w:hAnsi="Arial" w:cs="Arial"/>
          <w:b/>
          <w:color w:val="000000" w:themeColor="text1"/>
          <w:sz w:val="22"/>
          <w:szCs w:val="22"/>
        </w:rPr>
      </w:pPr>
    </w:p>
    <w:p w14:paraId="10FE4BCE" w14:textId="77777777" w:rsidR="00FC3B53" w:rsidRPr="00D778F8" w:rsidRDefault="00FC3B53" w:rsidP="00FC3B53">
      <w:pPr>
        <w:rPr>
          <w:rFonts w:ascii="Arial" w:hAnsi="Arial" w:cs="Arial"/>
          <w:b/>
          <w:color w:val="000000" w:themeColor="text1"/>
          <w:sz w:val="22"/>
          <w:szCs w:val="22"/>
          <w:u w:val="single"/>
        </w:rPr>
      </w:pPr>
      <w:r>
        <w:rPr>
          <w:rFonts w:ascii="Arial" w:hAnsi="Arial"/>
          <w:b/>
          <w:color w:val="000000" w:themeColor="text1"/>
          <w:sz w:val="22"/>
          <w:u w:val="single"/>
        </w:rPr>
        <w:t>3.1 Vzhľad a výbava</w:t>
      </w:r>
    </w:p>
    <w:p w14:paraId="06AEC8A0" w14:textId="77777777" w:rsidR="00FC3B53" w:rsidRPr="00D778F8" w:rsidRDefault="00FC3B53" w:rsidP="00FC3B53">
      <w:pPr>
        <w:rPr>
          <w:rFonts w:ascii="Arial" w:hAnsi="Arial" w:cs="Arial"/>
          <w:b/>
          <w:color w:val="000000" w:themeColor="text1"/>
          <w:sz w:val="22"/>
          <w:szCs w:val="22"/>
          <w:u w:val="single"/>
          <w:lang w:eastAsia="ja-JP"/>
        </w:rPr>
      </w:pPr>
    </w:p>
    <w:p w14:paraId="7A534ABC" w14:textId="77777777" w:rsidR="00FC3B53" w:rsidRDefault="00452C47" w:rsidP="00FC3B53">
      <w:pPr>
        <w:pStyle w:val="Odsekzoznamu"/>
        <w:numPr>
          <w:ilvl w:val="0"/>
          <w:numId w:val="7"/>
        </w:numPr>
        <w:rPr>
          <w:rFonts w:ascii="Arial" w:hAnsi="Arial" w:cs="Arial"/>
          <w:b/>
          <w:i/>
          <w:sz w:val="22"/>
          <w:szCs w:val="22"/>
        </w:rPr>
      </w:pPr>
      <w:r>
        <w:rPr>
          <w:rFonts w:ascii="Arial" w:hAnsi="Arial"/>
          <w:b/>
          <w:i/>
          <w:sz w:val="22"/>
        </w:rPr>
        <w:t>Atraktívny a priestorný GT styling ponúka jazdcovi aj spolujazdcovi ochranu pred poveternostnými vplyvmi</w:t>
      </w:r>
    </w:p>
    <w:p w14:paraId="6866F95E" w14:textId="4A95E506" w:rsidR="00452C47" w:rsidRPr="00A26875" w:rsidRDefault="00452C47" w:rsidP="00452C47">
      <w:pPr>
        <w:pStyle w:val="Odsekzoznamu"/>
        <w:numPr>
          <w:ilvl w:val="0"/>
          <w:numId w:val="7"/>
        </w:numPr>
        <w:rPr>
          <w:rFonts w:ascii="Arial" w:hAnsi="Arial" w:cs="Arial"/>
          <w:b/>
          <w:i/>
          <w:sz w:val="22"/>
          <w:szCs w:val="22"/>
        </w:rPr>
      </w:pPr>
      <w:r>
        <w:rPr>
          <w:rFonts w:ascii="Arial" w:hAnsi="Arial"/>
          <w:b/>
          <w:i/>
          <w:sz w:val="22"/>
        </w:rPr>
        <w:t>2</w:t>
      </w:r>
      <w:r w:rsidR="001362C8">
        <w:rPr>
          <w:rFonts w:ascii="Arial" w:hAnsi="Arial"/>
          <w:b/>
          <w:i/>
          <w:sz w:val="22"/>
        </w:rPr>
        <w:t>2</w:t>
      </w:r>
      <w:r>
        <w:rPr>
          <w:rFonts w:ascii="Arial" w:hAnsi="Arial"/>
          <w:b/>
          <w:i/>
          <w:sz w:val="22"/>
        </w:rPr>
        <w:t>-litrová odkladacia schránka obsahuje USB nabíjačku, k dispozícii je taktiež ľahko prístupná schránka na rukavice</w:t>
      </w:r>
    </w:p>
    <w:p w14:paraId="51797AB7" w14:textId="0D318B4C" w:rsidR="00FC3B53" w:rsidRPr="00A26875" w:rsidRDefault="00803B19" w:rsidP="00FC3B53">
      <w:pPr>
        <w:pStyle w:val="Odsekzoznamu"/>
        <w:numPr>
          <w:ilvl w:val="0"/>
          <w:numId w:val="7"/>
        </w:numPr>
        <w:rPr>
          <w:rFonts w:ascii="Arial" w:hAnsi="Arial" w:cs="Arial"/>
          <w:b/>
          <w:i/>
          <w:sz w:val="22"/>
          <w:szCs w:val="22"/>
        </w:rPr>
      </w:pPr>
      <w:r>
        <w:rPr>
          <w:rFonts w:ascii="Arial" w:hAnsi="Arial"/>
          <w:b/>
          <w:i/>
          <w:sz w:val="22"/>
        </w:rPr>
        <w:t xml:space="preserve">Systém hlasového ovládania Honda Smartphone Voice Control </w:t>
      </w:r>
      <w:r w:rsidR="001362C8">
        <w:rPr>
          <w:rFonts w:ascii="Arial" w:hAnsi="Arial"/>
          <w:b/>
          <w:i/>
          <w:sz w:val="22"/>
        </w:rPr>
        <w:t>s</w:t>
      </w:r>
      <w:r>
        <w:rPr>
          <w:rFonts w:ascii="Arial" w:hAnsi="Arial"/>
          <w:b/>
          <w:i/>
          <w:sz w:val="22"/>
        </w:rPr>
        <w:t>ystem umožňuje prepojenie s</w:t>
      </w:r>
      <w:r w:rsidR="00981CD9">
        <w:rPr>
          <w:rFonts w:ascii="Arial" w:hAnsi="Arial"/>
          <w:b/>
          <w:i/>
          <w:sz w:val="22"/>
        </w:rPr>
        <w:t>o</w:t>
      </w:r>
      <w:r>
        <w:rPr>
          <w:rFonts w:ascii="Arial" w:hAnsi="Arial"/>
          <w:b/>
          <w:i/>
          <w:sz w:val="22"/>
        </w:rPr>
        <w:t xml:space="preserve"> smartfónom prostredníctvom nového 5-palcového TFT displeja</w:t>
      </w:r>
    </w:p>
    <w:p w14:paraId="3C65AA14" w14:textId="77777777" w:rsidR="00FC3B53" w:rsidRPr="00D778F8" w:rsidRDefault="00452C47" w:rsidP="00FC3B53">
      <w:pPr>
        <w:pStyle w:val="Odsekzoznamu"/>
        <w:numPr>
          <w:ilvl w:val="0"/>
          <w:numId w:val="7"/>
        </w:numPr>
        <w:rPr>
          <w:rFonts w:ascii="Arial" w:hAnsi="Arial" w:cs="Arial"/>
          <w:b/>
          <w:i/>
          <w:sz w:val="22"/>
          <w:szCs w:val="22"/>
        </w:rPr>
      </w:pPr>
      <w:r>
        <w:rPr>
          <w:rFonts w:ascii="Arial" w:hAnsi="Arial"/>
          <w:b/>
          <w:i/>
          <w:sz w:val="22"/>
        </w:rPr>
        <w:t>Všetko osvetlenie je tvorené LED diódami; predné ukazovatele smeru a spätné zrkadlá sú integrované v kapotáži</w:t>
      </w:r>
    </w:p>
    <w:p w14:paraId="233A94D0" w14:textId="77777777" w:rsidR="00FC3B53" w:rsidRPr="00D778F8" w:rsidRDefault="00452C47" w:rsidP="00FC3B53">
      <w:pPr>
        <w:pStyle w:val="Odsekzoznamu"/>
        <w:numPr>
          <w:ilvl w:val="0"/>
          <w:numId w:val="7"/>
        </w:numPr>
        <w:rPr>
          <w:rFonts w:ascii="Arial" w:hAnsi="Arial" w:cs="Arial"/>
          <w:b/>
          <w:i/>
          <w:sz w:val="22"/>
          <w:szCs w:val="22"/>
        </w:rPr>
      </w:pPr>
      <w:r>
        <w:rPr>
          <w:rFonts w:ascii="Arial" w:hAnsi="Arial"/>
          <w:b/>
          <w:i/>
          <w:sz w:val="22"/>
        </w:rPr>
        <w:t>Zapaľovanie, zámka a otváranie sedadla sa ovládajú inteligentným kľúčom Smart Key</w:t>
      </w:r>
    </w:p>
    <w:p w14:paraId="196BB759" w14:textId="77777777" w:rsidR="00FC3B53" w:rsidRDefault="00FC3B53" w:rsidP="00FC3B53">
      <w:pPr>
        <w:rPr>
          <w:rFonts w:ascii="Arial" w:hAnsi="Arial" w:cs="Arial"/>
          <w:sz w:val="22"/>
          <w:szCs w:val="22"/>
        </w:rPr>
      </w:pPr>
    </w:p>
    <w:p w14:paraId="54658542" w14:textId="77777777" w:rsidR="006D6A49" w:rsidRPr="000E112A" w:rsidRDefault="00C25023" w:rsidP="00FC3B53">
      <w:pPr>
        <w:rPr>
          <w:rFonts w:ascii="Arial" w:hAnsi="Arial" w:cs="Arial"/>
          <w:sz w:val="22"/>
          <w:szCs w:val="22"/>
        </w:rPr>
      </w:pPr>
      <w:r>
        <w:rPr>
          <w:rFonts w:ascii="Arial" w:hAnsi="Arial"/>
          <w:color w:val="000000" w:themeColor="text1"/>
          <w:sz w:val="22"/>
        </w:rPr>
        <w:t>Ako sa na GT skúter sluší, ukazovatele smeru a spätné zrkadlá sú v prípade modelu Forza 750 integrované v štíhlej prednej kapotáži, ktorá zároveň ponúka vynikajúcu ochranu proti vetru pri vysokých rýchlostiach bez toho, aby predstavovala prebytočnú masu obmedzujúcu agilitu stroja pri jazde v mestskej premávke</w:t>
      </w:r>
      <w:r>
        <w:rPr>
          <w:rFonts w:ascii="Arial" w:hAnsi="Arial"/>
          <w:sz w:val="22"/>
        </w:rPr>
        <w:t xml:space="preserve">; taktiež plexi štít napomáha vytvoriť pokojnú vzduchovú kapsu pre jazdca aj spolujazdca. </w:t>
      </w:r>
    </w:p>
    <w:p w14:paraId="55B60A18" w14:textId="77777777" w:rsidR="006D6A49" w:rsidRPr="000E112A" w:rsidRDefault="006D6A49" w:rsidP="00FC3B53">
      <w:pPr>
        <w:rPr>
          <w:rFonts w:ascii="Arial" w:hAnsi="Arial" w:cs="Arial"/>
          <w:sz w:val="22"/>
          <w:szCs w:val="22"/>
        </w:rPr>
      </w:pPr>
    </w:p>
    <w:p w14:paraId="43AE21BF" w14:textId="77777777" w:rsidR="006D6A49" w:rsidRPr="000E112A" w:rsidRDefault="00F07A62" w:rsidP="00FC3B53">
      <w:pPr>
        <w:rPr>
          <w:rFonts w:ascii="Arial" w:hAnsi="Arial" w:cs="Arial"/>
          <w:sz w:val="22"/>
          <w:szCs w:val="22"/>
        </w:rPr>
      </w:pPr>
      <w:r>
        <w:rPr>
          <w:rFonts w:ascii="Arial" w:hAnsi="Arial"/>
          <w:sz w:val="22"/>
        </w:rPr>
        <w:t xml:space="preserve">Okrem dôležitých jazdných vlastností je Forza 750, ako hlava sofistikovanej rodiny Forza, taktiež stelesnením ašpirácií, štýlu, z ktorého vyžaruje prémiový appeal, a dizajnového jazyka, ktorý priláka pozornosť všade, kde sa objaví.  </w:t>
      </w:r>
    </w:p>
    <w:p w14:paraId="0A516CDD" w14:textId="77777777" w:rsidR="006D6A49" w:rsidRPr="000E112A" w:rsidRDefault="006D6A49" w:rsidP="00FC3B53">
      <w:pPr>
        <w:rPr>
          <w:rFonts w:ascii="Arial" w:hAnsi="Arial" w:cs="Arial"/>
          <w:sz w:val="22"/>
          <w:szCs w:val="22"/>
        </w:rPr>
      </w:pPr>
    </w:p>
    <w:p w14:paraId="70CA10E8" w14:textId="77777777" w:rsidR="00FC3B53" w:rsidRPr="006D6A49" w:rsidRDefault="00F07A62" w:rsidP="00FC3B53">
      <w:pPr>
        <w:rPr>
          <w:rFonts w:ascii="Arial" w:hAnsi="Arial" w:cs="Arial"/>
          <w:color w:val="000000" w:themeColor="text1"/>
          <w:sz w:val="22"/>
          <w:szCs w:val="22"/>
        </w:rPr>
      </w:pPr>
      <w:r>
        <w:rPr>
          <w:rFonts w:ascii="Arial" w:hAnsi="Arial"/>
          <w:sz w:val="22"/>
        </w:rPr>
        <w:t xml:space="preserve">Samozrejme záleží aj na praktických detailoch. V prednej časti stroja je kopa miesta na nohy, starostlivo tvarované sedadlo je pohodlné a umožňuje jazdcovi ľahko dosiahnuť na </w:t>
      </w:r>
      <w:r>
        <w:rPr>
          <w:rFonts w:ascii="Arial" w:hAnsi="Arial"/>
          <w:sz w:val="22"/>
        </w:rPr>
        <w:lastRenderedPageBreak/>
        <w:t>zem. Sedadlo sa nachádza vo výške 790 mm. Schránka pod sedadlom má objem 22 l a umožňuje uložiť integrálnu prilbu. USB zásuvka sa nachádza v jej zadnej časti. Na pravej strane vnútornej kapotáže sa nachádza praktická a ľahko prístupná schránka na rukavice.</w:t>
      </w:r>
    </w:p>
    <w:p w14:paraId="12F77E15" w14:textId="77777777" w:rsidR="00BF5299" w:rsidRDefault="00BF5299" w:rsidP="00FC3B53">
      <w:pPr>
        <w:rPr>
          <w:rFonts w:ascii="Arial" w:hAnsi="Arial" w:cs="Arial"/>
          <w:sz w:val="22"/>
          <w:szCs w:val="22"/>
        </w:rPr>
      </w:pPr>
    </w:p>
    <w:p w14:paraId="3BACB163" w14:textId="77777777" w:rsidR="00FC3B53" w:rsidRPr="008C6B75" w:rsidRDefault="00FC3B53" w:rsidP="00FC3B53">
      <w:pPr>
        <w:rPr>
          <w:rFonts w:ascii="Arial" w:hAnsi="Arial" w:cs="Arial"/>
          <w:sz w:val="22"/>
          <w:szCs w:val="22"/>
        </w:rPr>
      </w:pPr>
      <w:r>
        <w:rPr>
          <w:rFonts w:ascii="Arial" w:hAnsi="Arial"/>
          <w:sz w:val="22"/>
        </w:rPr>
        <w:t>Súčasťou rozhrania na modeli Forza 750, ktoré je dostupné prostredníctvom 5-palcového TFT displeja, je aj nový systém hlasového ovládania Honda Smartphone Voice Control, ktorý jazdcovi ponúka možnosť prepojenia s jeho smartfónom a umožňuje hlasové ovládanie telefónnych hovorov, e-mailov, prehrávania hudby a navigácie. Na využitie tejto funkcie je potrebný komunikátor v prilbe. Telefón sa k prístrojovému panelu pripojí prostredníctvom technológie Bluetooth. Ovládať systém Honda Smartphone Voice Control je možné taktiež prostredníctvom tlačidiel na ľavej rukoväti.</w:t>
      </w:r>
    </w:p>
    <w:p w14:paraId="6B1E00EC" w14:textId="77777777" w:rsidR="00FC3B53" w:rsidRPr="00D778F8" w:rsidRDefault="00FC3B53" w:rsidP="00FC3B53">
      <w:pPr>
        <w:rPr>
          <w:rFonts w:ascii="Arial" w:eastAsia="Times New Roman" w:hAnsi="Arial" w:cs="Arial"/>
          <w:sz w:val="22"/>
          <w:szCs w:val="22"/>
        </w:rPr>
      </w:pPr>
      <w:r>
        <w:rPr>
          <w:rFonts w:ascii="Arial" w:hAnsi="Arial"/>
          <w:sz w:val="22"/>
        </w:rPr>
        <w:t> </w:t>
      </w:r>
    </w:p>
    <w:p w14:paraId="79165564" w14:textId="77777777" w:rsidR="008C6B75" w:rsidRPr="00D778F8" w:rsidRDefault="008C6B75" w:rsidP="008C6B75">
      <w:pPr>
        <w:rPr>
          <w:rFonts w:ascii="Arial" w:eastAsia="Times New Roman" w:hAnsi="Arial" w:cs="Arial"/>
          <w:sz w:val="22"/>
          <w:szCs w:val="22"/>
        </w:rPr>
      </w:pPr>
      <w:r>
        <w:rPr>
          <w:rFonts w:ascii="Arial" w:hAnsi="Arial"/>
          <w:sz w:val="22"/>
        </w:rPr>
        <w:t>Aby ponúkol ešte viac pohodlia, využíva model Forza 750 inteligentný kľúč Smart Key, ktorý má jazdec po celý čas vo vrecku a kvôli ovládaniu zapaľovania, viečka palivovej nádrže a sedadla ho nemusí vyberať. Ak má jazdec inteligentný kľúč pri sebe, je možné jedným stlačením hlavného tlačidla na stroji odomknúť riadenie a zapnúť zapaľovanie, zatiaľ čo pomocou dvoch kolískových spínačov sa ovláda viečko palivovej nádrže a zámka sedadla. Pomocou kľúča sa zamyká a odomyká aj voliteľný inteligentný vrchný kufor a stroj ponúka funkciu „odpovede“ bliknutím ukazovateľov smeru, vďaka ktorej ho majiteľ ľahko nájde aj z väčšej diaľky. Spojkový mechanizmus v hlavnom spínači zabraňuje násilnému odomknutiu riadidiel.</w:t>
      </w:r>
    </w:p>
    <w:p w14:paraId="68D6E0AD" w14:textId="77777777" w:rsidR="00FC3B53" w:rsidRPr="00D778F8" w:rsidRDefault="00FC3B53" w:rsidP="00FC3B53">
      <w:pPr>
        <w:rPr>
          <w:rFonts w:ascii="Arial" w:eastAsia="Times New Roman" w:hAnsi="Arial" w:cs="Arial"/>
          <w:sz w:val="22"/>
          <w:szCs w:val="22"/>
        </w:rPr>
      </w:pPr>
    </w:p>
    <w:p w14:paraId="167636B9" w14:textId="77777777" w:rsidR="008C6B75" w:rsidRDefault="008C6B75" w:rsidP="00FC3B53">
      <w:pPr>
        <w:rPr>
          <w:rFonts w:ascii="Arial" w:hAnsi="Arial" w:cs="Arial"/>
          <w:color w:val="000000" w:themeColor="text1"/>
          <w:sz w:val="22"/>
          <w:szCs w:val="22"/>
        </w:rPr>
      </w:pPr>
    </w:p>
    <w:p w14:paraId="501E23EF" w14:textId="77777777" w:rsidR="008C6B75" w:rsidRDefault="008C6B75" w:rsidP="00FC3B53">
      <w:pPr>
        <w:rPr>
          <w:rFonts w:ascii="Arial" w:hAnsi="Arial" w:cs="Arial"/>
          <w:color w:val="000000" w:themeColor="text1"/>
          <w:sz w:val="22"/>
          <w:szCs w:val="22"/>
        </w:rPr>
      </w:pPr>
    </w:p>
    <w:p w14:paraId="2F5561AA" w14:textId="40E11AF0" w:rsidR="008C6B75" w:rsidRPr="00D778F8" w:rsidRDefault="008C6B75" w:rsidP="008C6B75">
      <w:pPr>
        <w:rPr>
          <w:rFonts w:ascii="Arial" w:hAnsi="Arial" w:cs="Arial"/>
          <w:sz w:val="22"/>
          <w:szCs w:val="22"/>
        </w:rPr>
      </w:pPr>
      <w:r>
        <w:rPr>
          <w:rFonts w:ascii="Arial" w:hAnsi="Arial"/>
          <w:sz w:val="22"/>
        </w:rPr>
        <w:t>Zadné ukazovatele smeru na modeli Forza 750 sú vybavené funkciou núdzových brzdových svetiel. Ak pri rýchlosti nad 53 km/h jazdec aktivuje ktorúkoľvek brzdu a záporné zrýchlenie presiahne hodnotu 6,0 m/s</w:t>
      </w:r>
      <w:r>
        <w:rPr>
          <w:rFonts w:ascii="Arial" w:hAnsi="Arial"/>
          <w:sz w:val="22"/>
          <w:bdr w:val="none" w:sz="0" w:space="0" w:color="auto" w:frame="1"/>
          <w:vertAlign w:val="superscript"/>
        </w:rPr>
        <w:t>2</w:t>
      </w:r>
      <w:r>
        <w:rPr>
          <w:rFonts w:ascii="Arial" w:hAnsi="Arial"/>
          <w:sz w:val="22"/>
        </w:rPr>
        <w:t>, začnú výstražné svetlá blikať, aby na prudké brzdenie upozornili ostatných účastníkov cestnej premávky. V prípade, že je aktivovaný systém ABS, sa hranica pre aktiváciu tejto funkcie pri rovnakej rýchlosti znižuje na záporné zrýchlenie najmenej 2,5 m/s</w:t>
      </w:r>
      <w:r>
        <w:rPr>
          <w:rFonts w:ascii="Arial" w:hAnsi="Arial"/>
          <w:sz w:val="22"/>
          <w:bdr w:val="none" w:sz="0" w:space="0" w:color="auto" w:frame="1"/>
          <w:vertAlign w:val="superscript"/>
        </w:rPr>
        <w:t>2</w:t>
      </w:r>
      <w:r>
        <w:rPr>
          <w:rFonts w:ascii="Arial" w:hAnsi="Arial"/>
          <w:sz w:val="22"/>
        </w:rPr>
        <w:t>.</w:t>
      </w:r>
    </w:p>
    <w:p w14:paraId="7990886D" w14:textId="77777777" w:rsidR="00FC3B53" w:rsidRPr="00D778F8" w:rsidRDefault="00FC3B53" w:rsidP="00FC3B53">
      <w:pPr>
        <w:rPr>
          <w:rFonts w:ascii="Arial" w:hAnsi="Arial" w:cs="Arial"/>
          <w:sz w:val="22"/>
          <w:szCs w:val="22"/>
        </w:rPr>
      </w:pPr>
    </w:p>
    <w:p w14:paraId="38CEBD5A" w14:textId="77777777" w:rsidR="00FC3B53" w:rsidRPr="00D778F8" w:rsidRDefault="00FC3B53" w:rsidP="00FC3B53">
      <w:pPr>
        <w:rPr>
          <w:rFonts w:ascii="Arial" w:hAnsi="Arial" w:cs="Arial"/>
          <w:sz w:val="22"/>
          <w:szCs w:val="22"/>
        </w:rPr>
      </w:pPr>
      <w:r>
        <w:rPr>
          <w:rFonts w:ascii="Arial" w:hAnsi="Arial"/>
          <w:sz w:val="22"/>
        </w:rPr>
        <w:t>Navyše majú po novom taktiež funkciu automatickej deaktivácie. Namiesto použitia jednoduchého časovača systém porovnáva rozdiel v otáčkach predného a zadného kolesa a na základe toho vypočítava, či je možné ukazovatele smeru s ohľadom na situáciu vypnúť.</w:t>
      </w:r>
    </w:p>
    <w:p w14:paraId="6E42F3FE" w14:textId="77777777" w:rsidR="00FC3B53" w:rsidRDefault="00FC3B53" w:rsidP="009E4EE5">
      <w:pPr>
        <w:rPr>
          <w:rFonts w:ascii="Arial" w:hAnsi="Arial" w:cs="Arial"/>
          <w:b/>
          <w:color w:val="000000" w:themeColor="text1"/>
          <w:sz w:val="22"/>
          <w:szCs w:val="22"/>
          <w:u w:val="single"/>
        </w:rPr>
      </w:pPr>
    </w:p>
    <w:p w14:paraId="1997505C" w14:textId="77777777" w:rsidR="00304326" w:rsidRDefault="00304326" w:rsidP="009E4EE5">
      <w:pPr>
        <w:rPr>
          <w:rFonts w:ascii="Arial" w:hAnsi="Arial" w:cs="Arial"/>
          <w:b/>
          <w:color w:val="000000" w:themeColor="text1"/>
          <w:sz w:val="22"/>
          <w:szCs w:val="22"/>
          <w:u w:val="single"/>
        </w:rPr>
      </w:pPr>
    </w:p>
    <w:p w14:paraId="5CF2A147" w14:textId="77777777" w:rsidR="009E4EE5" w:rsidRPr="00D778F8" w:rsidRDefault="00FC3B53" w:rsidP="009E4EE5">
      <w:pPr>
        <w:rPr>
          <w:rFonts w:ascii="Arial" w:hAnsi="Arial" w:cs="Arial"/>
          <w:b/>
          <w:color w:val="000000" w:themeColor="text1"/>
          <w:sz w:val="22"/>
          <w:szCs w:val="22"/>
          <w:u w:val="single"/>
        </w:rPr>
      </w:pPr>
      <w:r>
        <w:rPr>
          <w:rFonts w:ascii="Arial" w:hAnsi="Arial"/>
          <w:b/>
          <w:color w:val="000000" w:themeColor="text1"/>
          <w:sz w:val="22"/>
          <w:u w:val="single"/>
        </w:rPr>
        <w:t>3.2 Motor</w:t>
      </w:r>
    </w:p>
    <w:p w14:paraId="6322020C" w14:textId="77777777" w:rsidR="009E4EE5" w:rsidRPr="00D778F8" w:rsidRDefault="009E4EE5" w:rsidP="009E4EE5">
      <w:pPr>
        <w:rPr>
          <w:rFonts w:ascii="Arial" w:hAnsi="Arial" w:cs="Arial"/>
          <w:b/>
          <w:color w:val="000000" w:themeColor="text1"/>
          <w:sz w:val="22"/>
          <w:szCs w:val="22"/>
          <w:u w:val="single"/>
        </w:rPr>
      </w:pPr>
    </w:p>
    <w:p w14:paraId="2AB57DB9" w14:textId="2897B47F" w:rsidR="0022120E" w:rsidRPr="004A36BB" w:rsidRDefault="004A36BB"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Maximálny výkon 43</w:t>
      </w:r>
      <w:r w:rsidR="001362C8">
        <w:rPr>
          <w:rFonts w:ascii="Arial" w:hAnsi="Arial"/>
          <w:b/>
          <w:i/>
          <w:color w:val="292929"/>
          <w:sz w:val="22"/>
          <w:bdr w:val="none" w:sz="0" w:space="0" w:color="auto" w:frame="1"/>
        </w:rPr>
        <w:t>,1</w:t>
      </w:r>
      <w:r>
        <w:rPr>
          <w:rFonts w:ascii="Arial" w:hAnsi="Arial"/>
          <w:b/>
          <w:i/>
          <w:color w:val="292929"/>
          <w:sz w:val="22"/>
          <w:bdr w:val="none" w:sz="0" w:space="0" w:color="auto" w:frame="1"/>
        </w:rPr>
        <w:t xml:space="preserve"> kW, krútiaci moment 69 Nm a červené pole otáčkomera na 7 000 ot./min.</w:t>
      </w:r>
    </w:p>
    <w:p w14:paraId="0FA4E340" w14:textId="77777777" w:rsidR="004A36BB" w:rsidRPr="00601D3C" w:rsidRDefault="004A36BB"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Elektronicky riadená škrtiaca klapka</w:t>
      </w:r>
    </w:p>
    <w:p w14:paraId="43AEB4D7" w14:textId="77777777" w:rsidR="004A36BB" w:rsidRPr="004A36BB" w:rsidRDefault="0022120E"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Motor spĺňa emisnú normu EURO5, spotreba 3,6 l/100 km (v režime WMTC)</w:t>
      </w:r>
    </w:p>
    <w:p w14:paraId="205C647D" w14:textId="77777777" w:rsidR="0022120E" w:rsidRPr="00601D3C" w:rsidRDefault="0022120E"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Verzia s výkonom 35 kW pre kategóriu A2</w:t>
      </w:r>
    </w:p>
    <w:p w14:paraId="1387D4B9" w14:textId="77777777" w:rsidR="0022120E" w:rsidRPr="00D778F8" w:rsidRDefault="0022120E" w:rsidP="0022120E">
      <w:pPr>
        <w:rPr>
          <w:rFonts w:ascii="Arial" w:hAnsi="Arial" w:cs="Arial"/>
          <w:color w:val="000000" w:themeColor="text1"/>
          <w:sz w:val="22"/>
          <w:szCs w:val="22"/>
        </w:rPr>
      </w:pPr>
    </w:p>
    <w:p w14:paraId="5CF8715B" w14:textId="77777777" w:rsidR="0022120E" w:rsidRPr="00D778F8" w:rsidRDefault="0022120E" w:rsidP="0022120E">
      <w:pPr>
        <w:rPr>
          <w:rFonts w:ascii="Arial" w:hAnsi="Arial" w:cs="Arial"/>
          <w:sz w:val="22"/>
          <w:szCs w:val="22"/>
        </w:rPr>
      </w:pPr>
      <w:r>
        <w:rPr>
          <w:rFonts w:ascii="Arial" w:hAnsi="Arial"/>
          <w:sz w:val="22"/>
        </w:rPr>
        <w:t xml:space="preserve">Vďaka svojej konštrukcii ponúka kvapalinou chladený 8-ventilový radový dvojvalcový motor SOHC v modeli Forza 750 vysokú dynamiku v nízkych a stredných otáčkach. Architektúra motora s relatívne veľkým zdvihom a špeciálny tvar spaľovacej komory spoločne s kľukovým hriadeľom s vysokou zotrvačnosťou vytvárajú vysoké hodnoty krútiaceho momentu už od nízkych otáčok. </w:t>
      </w:r>
    </w:p>
    <w:p w14:paraId="42219A15" w14:textId="77777777" w:rsidR="0022120E" w:rsidRPr="00D778F8" w:rsidRDefault="0022120E" w:rsidP="0022120E">
      <w:pPr>
        <w:rPr>
          <w:rFonts w:ascii="Arial" w:eastAsia="Times New Roman" w:hAnsi="Arial" w:cs="Arial"/>
          <w:color w:val="292929"/>
          <w:sz w:val="22"/>
          <w:szCs w:val="22"/>
        </w:rPr>
      </w:pPr>
    </w:p>
    <w:p w14:paraId="1E20F24B" w14:textId="5FA5E155" w:rsidR="0022120E" w:rsidRDefault="0022120E" w:rsidP="0022120E">
      <w:pPr>
        <w:rPr>
          <w:rFonts w:ascii="Arial" w:hAnsi="Arial" w:cs="Arial"/>
          <w:color w:val="000000" w:themeColor="text1"/>
          <w:sz w:val="22"/>
          <w:szCs w:val="22"/>
        </w:rPr>
      </w:pPr>
      <w:r>
        <w:rPr>
          <w:rFonts w:ascii="Arial" w:hAnsi="Arial"/>
          <w:sz w:val="22"/>
        </w:rPr>
        <w:t xml:space="preserve">Elektronicky riadená škrtiaca klapka (TBW) riadi výkon a charakteristiku motora (pozri odsek </w:t>
      </w:r>
      <w:r>
        <w:rPr>
          <w:rFonts w:ascii="Arial" w:hAnsi="Arial"/>
          <w:sz w:val="22"/>
          <w:u w:val="single"/>
        </w:rPr>
        <w:t>3.3 Motor a elektronika</w:t>
      </w:r>
      <w:r>
        <w:rPr>
          <w:rFonts w:ascii="Arial" w:hAnsi="Arial"/>
          <w:sz w:val="22"/>
        </w:rPr>
        <w:t>). Maximálny výkon je 4</w:t>
      </w:r>
      <w:r w:rsidR="001362C8">
        <w:rPr>
          <w:rFonts w:ascii="Arial" w:hAnsi="Arial"/>
          <w:sz w:val="22"/>
        </w:rPr>
        <w:t>3,1</w:t>
      </w:r>
      <w:r>
        <w:rPr>
          <w:rFonts w:ascii="Arial" w:hAnsi="Arial"/>
          <w:sz w:val="22"/>
        </w:rPr>
        <w:t xml:space="preserve"> kW pri 6 750 ot./min., krútiaci moment vrcholí na </w:t>
      </w:r>
      <w:r>
        <w:rPr>
          <w:rFonts w:ascii="Arial" w:hAnsi="Arial"/>
          <w:color w:val="000000" w:themeColor="text1"/>
          <w:sz w:val="22"/>
        </w:rPr>
        <w:t xml:space="preserve">69 Nm pri 4 750 ot./min. </w:t>
      </w:r>
      <w:r>
        <w:rPr>
          <w:rFonts w:ascii="Arial" w:hAnsi="Arial"/>
          <w:sz w:val="22"/>
        </w:rPr>
        <w:t xml:space="preserve">Motor je schopný dosiahnuť až 7 000 otáčok. </w:t>
      </w:r>
      <w:r>
        <w:rPr>
          <w:rFonts w:ascii="Arial" w:hAnsi="Arial"/>
          <w:color w:val="000000" w:themeColor="text1"/>
          <w:sz w:val="22"/>
        </w:rPr>
        <w:t xml:space="preserve">Rozjazd na 50 m Forza 750 zvládne za 3,9 s a pri rýchlosti 60 km/h pracuje motor iba na 2 500 ot./min. </w:t>
      </w:r>
    </w:p>
    <w:p w14:paraId="70FBF8D7" w14:textId="77777777" w:rsidR="00A625D5" w:rsidRDefault="00A625D5" w:rsidP="0022120E">
      <w:pPr>
        <w:rPr>
          <w:rFonts w:ascii="Arial" w:hAnsi="Arial" w:cs="Arial"/>
          <w:color w:val="000000" w:themeColor="text1"/>
          <w:sz w:val="22"/>
          <w:szCs w:val="22"/>
        </w:rPr>
      </w:pPr>
    </w:p>
    <w:p w14:paraId="0D8648E5" w14:textId="77777777" w:rsidR="00EF1FE6" w:rsidRPr="00D778F8" w:rsidRDefault="002E7331" w:rsidP="00EF1FE6">
      <w:pPr>
        <w:rPr>
          <w:rFonts w:ascii="Arial" w:hAnsi="Arial" w:cs="Arial"/>
          <w:sz w:val="22"/>
          <w:szCs w:val="22"/>
        </w:rPr>
      </w:pPr>
      <w:r>
        <w:rPr>
          <w:rFonts w:ascii="Arial" w:hAnsi="Arial"/>
          <w:sz w:val="22"/>
        </w:rPr>
        <w:lastRenderedPageBreak/>
        <w:t xml:space="preserve">Dva zotrvačníky vyvažujú vibrácie motora pri vyšších otáčkach bez toho, aby tým bolo dotknuté charakteristické „dunenie“ spôsobené nepravidelným zapaľovaním motora a kľukovým hriadeľom s fázovaním 270°. Vŕtanie a zdvih sú 77 mm × 80 mm. Kedykoľvek je to možné, zastávajú jednotlivé komponenty viac rolí: vačkový hriadeľ poháňa vodné čerpadlo, zatiaľ čo jeden z vyvažovacích hriadeľov poháňa olejové čerpadlo. </w:t>
      </w:r>
    </w:p>
    <w:p w14:paraId="73A7252C" w14:textId="77777777" w:rsidR="002E7331" w:rsidRPr="00D778F8" w:rsidRDefault="002E7331" w:rsidP="002E7331">
      <w:pPr>
        <w:rPr>
          <w:rFonts w:ascii="Arial" w:hAnsi="Arial" w:cs="Arial"/>
          <w:sz w:val="22"/>
          <w:szCs w:val="22"/>
        </w:rPr>
      </w:pPr>
      <w:r>
        <w:rPr>
          <w:rFonts w:ascii="Arial" w:hAnsi="Arial"/>
          <w:sz w:val="22"/>
        </w:rPr>
        <w:t xml:space="preserve">Vďaka tejto minimalizácii počtu dielov zostáva motor ľahký, úsporný a spoľahlivý.  </w:t>
      </w:r>
    </w:p>
    <w:p w14:paraId="6E49FAB9" w14:textId="77777777" w:rsidR="00A625D5" w:rsidRPr="00A625D5" w:rsidRDefault="00A625D5" w:rsidP="0022120E">
      <w:pPr>
        <w:rPr>
          <w:rFonts w:ascii="Arial" w:hAnsi="Arial" w:cs="Arial"/>
          <w:color w:val="000000" w:themeColor="text1"/>
          <w:sz w:val="22"/>
          <w:szCs w:val="22"/>
        </w:rPr>
      </w:pPr>
    </w:p>
    <w:p w14:paraId="27248139" w14:textId="77777777" w:rsidR="0022120E" w:rsidRPr="00D778F8" w:rsidRDefault="0022120E" w:rsidP="0022120E">
      <w:pPr>
        <w:rPr>
          <w:rFonts w:ascii="Arial" w:hAnsi="Arial" w:cs="Arial"/>
          <w:sz w:val="22"/>
          <w:szCs w:val="22"/>
        </w:rPr>
      </w:pPr>
      <w:r>
        <w:rPr>
          <w:rFonts w:ascii="Arial" w:hAnsi="Arial"/>
          <w:sz w:val="22"/>
        </w:rPr>
        <w:t xml:space="preserve">Pre držiteľov vodičského oprávnenia kategórie A2 je dostupná verzia s výkonom 35 kW, ktorú môže díler Honda vo vhodnej chvíli ľahko premeniť na verziu s plným výkonom. Takisto môže díler Honda obmedziť výkon silnejšej verzie na 35 kW výmenou štandardnej škrtiacej klapky a úpravou softvéru riadiacej jednotky ECU. </w:t>
      </w:r>
    </w:p>
    <w:p w14:paraId="3E7E1E7B" w14:textId="77777777" w:rsidR="0022120E" w:rsidRPr="00D778F8" w:rsidRDefault="0022120E" w:rsidP="0022120E">
      <w:pPr>
        <w:rPr>
          <w:rFonts w:ascii="Arial" w:eastAsia="Times New Roman" w:hAnsi="Arial" w:cs="Arial"/>
          <w:sz w:val="22"/>
          <w:szCs w:val="22"/>
        </w:rPr>
      </w:pPr>
    </w:p>
    <w:p w14:paraId="0764260F" w14:textId="77777777" w:rsidR="0022120E" w:rsidRPr="00D778F8" w:rsidRDefault="0022120E" w:rsidP="0022120E">
      <w:pPr>
        <w:rPr>
          <w:rFonts w:ascii="Arial" w:eastAsia="Times New Roman" w:hAnsi="Arial" w:cs="Arial"/>
          <w:sz w:val="22"/>
          <w:szCs w:val="22"/>
        </w:rPr>
      </w:pPr>
      <w:r>
        <w:rPr>
          <w:rFonts w:ascii="Arial" w:hAnsi="Arial"/>
          <w:sz w:val="22"/>
        </w:rPr>
        <w:t>Motor Hondy Forza 750 je mimoriadne striedmy – spotreba nameraná v režime WMTC je iba 3,6 l/100 km, čo predstavuje až 370 km dojazd na 13,2-litrovú nádrž – a spĺňa teraz emisnú normu EURO5.</w:t>
      </w:r>
    </w:p>
    <w:p w14:paraId="2814CAF8"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w:t>
      </w:r>
    </w:p>
    <w:p w14:paraId="40BB4471" w14:textId="77777777" w:rsidR="0022120E" w:rsidRPr="00D778F8" w:rsidRDefault="00FC3B53" w:rsidP="0022120E">
      <w:pPr>
        <w:rPr>
          <w:rFonts w:ascii="Arial" w:hAnsi="Arial" w:cs="Arial"/>
          <w:b/>
          <w:color w:val="000000" w:themeColor="text1"/>
          <w:sz w:val="22"/>
          <w:szCs w:val="22"/>
          <w:u w:val="single"/>
        </w:rPr>
      </w:pPr>
      <w:r>
        <w:rPr>
          <w:rFonts w:ascii="Arial" w:hAnsi="Arial"/>
          <w:b/>
          <w:color w:val="000000" w:themeColor="text1"/>
          <w:sz w:val="22"/>
          <w:u w:val="single"/>
        </w:rPr>
        <w:t>3.3 Motor a elektronika</w:t>
      </w:r>
    </w:p>
    <w:p w14:paraId="6B3D6D4D"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2E972367" w14:textId="77777777" w:rsidR="0022120E" w:rsidRPr="00D778F8" w:rsidRDefault="004031BC" w:rsidP="0022120E">
      <w:pPr>
        <w:pStyle w:val="Odsekzoznamu"/>
        <w:numPr>
          <w:ilvl w:val="0"/>
          <w:numId w:val="9"/>
        </w:numPr>
        <w:rPr>
          <w:rFonts w:ascii="Arial" w:hAnsi="Arial" w:cs="Arial"/>
          <w:b/>
          <w:i/>
          <w:sz w:val="22"/>
          <w:szCs w:val="22"/>
        </w:rPr>
      </w:pPr>
      <w:r>
        <w:rPr>
          <w:rFonts w:ascii="Arial" w:hAnsi="Arial"/>
          <w:b/>
          <w:i/>
          <w:sz w:val="22"/>
        </w:rPr>
        <w:t>Elektronicky riadená škrtiaca klapka disponuje 3 štandardnými jazdnými režimami a ponúka taktiež používateľský režim, ktorý si môže jazdec nastaviť podľa svojich požiadaviek</w:t>
      </w:r>
    </w:p>
    <w:p w14:paraId="7735E6C7" w14:textId="77777777" w:rsidR="0022120E" w:rsidRPr="00D778F8" w:rsidRDefault="0022120E" w:rsidP="0022120E">
      <w:pPr>
        <w:pStyle w:val="Odsekzoznamu"/>
        <w:numPr>
          <w:ilvl w:val="0"/>
          <w:numId w:val="9"/>
        </w:numPr>
        <w:rPr>
          <w:rFonts w:ascii="Arial" w:hAnsi="Arial" w:cs="Arial"/>
          <w:b/>
          <w:i/>
          <w:sz w:val="22"/>
          <w:szCs w:val="22"/>
        </w:rPr>
      </w:pPr>
      <w:r>
        <w:rPr>
          <w:rFonts w:ascii="Arial" w:hAnsi="Arial"/>
          <w:b/>
          <w:i/>
          <w:sz w:val="22"/>
        </w:rPr>
        <w:t>Systém nastaviteľnej kontroly trakcie Honda sa vyznačuje jemnejšími zásahmi a ponúka 3 úrovne nastavenia</w:t>
      </w:r>
    </w:p>
    <w:p w14:paraId="69E3619E" w14:textId="77777777" w:rsidR="0022120E" w:rsidRPr="00D778F8" w:rsidRDefault="0022120E" w:rsidP="0022120E">
      <w:pPr>
        <w:rPr>
          <w:rFonts w:ascii="Arial" w:hAnsi="Arial" w:cs="Arial"/>
          <w:sz w:val="22"/>
          <w:szCs w:val="22"/>
        </w:rPr>
      </w:pPr>
    </w:p>
    <w:p w14:paraId="5324D805" w14:textId="53016389" w:rsidR="0022120E" w:rsidRPr="00D778F8" w:rsidRDefault="0022120E" w:rsidP="0022120E">
      <w:pPr>
        <w:rPr>
          <w:rFonts w:ascii="Arial" w:hAnsi="Arial" w:cs="Arial"/>
          <w:sz w:val="22"/>
          <w:szCs w:val="22"/>
        </w:rPr>
      </w:pPr>
      <w:r>
        <w:rPr>
          <w:rFonts w:ascii="Arial" w:hAnsi="Arial"/>
          <w:sz w:val="22"/>
        </w:rPr>
        <w:t>Vzhľadom na to, že výkon a charakter motora ovláda elektronicky riadená škrtiaca klapka, môže si jazdec vybrať z 3 režimov určených pre široké roz</w:t>
      </w:r>
      <w:r w:rsidR="00FD7BA4">
        <w:rPr>
          <w:rFonts w:ascii="Arial" w:hAnsi="Arial"/>
          <w:sz w:val="22"/>
        </w:rPr>
        <w:t>pätie</w:t>
      </w:r>
      <w:r>
        <w:rPr>
          <w:rFonts w:ascii="Arial" w:hAnsi="Arial"/>
          <w:sz w:val="22"/>
        </w:rPr>
        <w:t xml:space="preserve"> jazdných podmienok. Výber režimov sa vykonáva tlačidlami na ľavej rukoväti a je indikovaný na TFT displeji.</w:t>
      </w:r>
    </w:p>
    <w:p w14:paraId="478007B1" w14:textId="77777777" w:rsidR="0022120E" w:rsidRPr="00D778F8" w:rsidRDefault="0022120E" w:rsidP="0022120E">
      <w:pPr>
        <w:rPr>
          <w:rFonts w:ascii="Arial" w:hAnsi="Arial" w:cs="Arial"/>
          <w:sz w:val="22"/>
          <w:szCs w:val="22"/>
        </w:rPr>
      </w:pPr>
    </w:p>
    <w:p w14:paraId="15B3DCE8" w14:textId="77777777" w:rsidR="0022120E" w:rsidRPr="00D778F8" w:rsidRDefault="0022120E" w:rsidP="0022120E">
      <w:pPr>
        <w:rPr>
          <w:rFonts w:ascii="Arial" w:hAnsi="Arial" w:cs="Arial"/>
          <w:sz w:val="22"/>
          <w:szCs w:val="22"/>
        </w:rPr>
      </w:pPr>
      <w:r>
        <w:rPr>
          <w:rFonts w:ascii="Arial" w:hAnsi="Arial"/>
          <w:b/>
          <w:sz w:val="22"/>
        </w:rPr>
        <w:t>STANDARD</w:t>
      </w:r>
      <w:r>
        <w:rPr>
          <w:rFonts w:ascii="Arial" w:hAnsi="Arial"/>
          <w:sz w:val="22"/>
        </w:rPr>
        <w:t xml:space="preserve"> sa vyznačuje vyváženým výkonom motora, brzdením motorom aj zásahmi systému HSTC. Systém ABS zasahuje častejšie. </w:t>
      </w:r>
    </w:p>
    <w:p w14:paraId="302E6E53" w14:textId="77777777" w:rsidR="0022120E" w:rsidRPr="00D778F8" w:rsidRDefault="0022120E" w:rsidP="0022120E">
      <w:pPr>
        <w:rPr>
          <w:rFonts w:ascii="Arial" w:hAnsi="Arial" w:cs="Arial"/>
          <w:sz w:val="22"/>
          <w:szCs w:val="22"/>
        </w:rPr>
      </w:pPr>
    </w:p>
    <w:p w14:paraId="004B28EB" w14:textId="77777777" w:rsidR="0022120E" w:rsidRPr="00D778F8" w:rsidRDefault="0022120E" w:rsidP="0022120E">
      <w:pPr>
        <w:rPr>
          <w:rFonts w:ascii="Arial" w:hAnsi="Arial" w:cs="Arial"/>
          <w:sz w:val="22"/>
          <w:szCs w:val="22"/>
        </w:rPr>
      </w:pPr>
      <w:r>
        <w:rPr>
          <w:rFonts w:ascii="Arial" w:hAnsi="Arial"/>
          <w:b/>
          <w:sz w:val="22"/>
        </w:rPr>
        <w:t>SPORT</w:t>
      </w:r>
      <w:r>
        <w:rPr>
          <w:rFonts w:ascii="Arial" w:hAnsi="Arial"/>
          <w:sz w:val="22"/>
        </w:rPr>
        <w:t xml:space="preserve"> ponúka agresívnejší prísun výkonu motora aj brzdenia motorom, systém HSTC v tomto režime zasahuje iba minimálne, zatiaľ čo ABS zasahuje častejšie.</w:t>
      </w:r>
    </w:p>
    <w:p w14:paraId="5E6D6CC7" w14:textId="77777777" w:rsidR="0022120E" w:rsidRPr="00D778F8" w:rsidRDefault="0022120E" w:rsidP="0022120E">
      <w:pPr>
        <w:rPr>
          <w:rFonts w:ascii="Arial" w:hAnsi="Arial" w:cs="Arial"/>
          <w:sz w:val="22"/>
          <w:szCs w:val="22"/>
        </w:rPr>
      </w:pPr>
    </w:p>
    <w:p w14:paraId="26F2EAFC" w14:textId="77777777" w:rsidR="0022120E" w:rsidRPr="00D778F8" w:rsidRDefault="0022120E" w:rsidP="0022120E">
      <w:pPr>
        <w:rPr>
          <w:rFonts w:ascii="Arial" w:hAnsi="Arial" w:cs="Arial"/>
          <w:sz w:val="22"/>
          <w:szCs w:val="22"/>
        </w:rPr>
      </w:pPr>
      <w:r>
        <w:rPr>
          <w:rFonts w:ascii="Arial" w:hAnsi="Arial"/>
          <w:b/>
          <w:sz w:val="22"/>
        </w:rPr>
        <w:t>RAIN</w:t>
      </w:r>
      <w:r>
        <w:rPr>
          <w:rFonts w:ascii="Arial" w:hAnsi="Arial"/>
          <w:sz w:val="22"/>
        </w:rPr>
        <w:t xml:space="preserve"> sa vyznačuje nízkym výkonom motora a brzdením motorom, systémy HSTC a ABS zasahujú častejšie.</w:t>
      </w:r>
    </w:p>
    <w:p w14:paraId="502D7B7F" w14:textId="77777777" w:rsidR="0022120E" w:rsidRPr="00D778F8" w:rsidRDefault="0022120E" w:rsidP="0022120E">
      <w:pPr>
        <w:rPr>
          <w:rFonts w:ascii="Arial" w:hAnsi="Arial" w:cs="Arial"/>
          <w:sz w:val="22"/>
          <w:szCs w:val="22"/>
        </w:rPr>
      </w:pPr>
    </w:p>
    <w:p w14:paraId="7BE78895" w14:textId="77777777" w:rsidR="0022120E" w:rsidRPr="00DA43AE" w:rsidRDefault="0022120E" w:rsidP="0022120E">
      <w:pPr>
        <w:rPr>
          <w:rFonts w:ascii="Arial" w:hAnsi="Arial" w:cs="Arial"/>
          <w:strike/>
          <w:sz w:val="22"/>
          <w:szCs w:val="22"/>
        </w:rPr>
      </w:pPr>
      <w:r>
        <w:rPr>
          <w:rFonts w:ascii="Arial" w:hAnsi="Arial"/>
          <w:b/>
          <w:sz w:val="22"/>
        </w:rPr>
        <w:t>USER</w:t>
      </w:r>
      <w:r>
        <w:rPr>
          <w:rFonts w:ascii="Arial" w:hAnsi="Arial"/>
          <w:sz w:val="22"/>
        </w:rPr>
        <w:t xml:space="preserve"> ponúka možnosť individuálne nastaviť nízku/strednú/vysokú úroveň výkonu motora / brzdenia motorom a nízku/strednú/vysokú úroveň alebo úplné vypnutie HSTC.</w:t>
      </w:r>
      <w:r>
        <w:rPr>
          <w:rFonts w:ascii="Arial" w:hAnsi="Arial"/>
          <w:strike/>
          <w:sz w:val="22"/>
        </w:rPr>
        <w:t xml:space="preserve"> </w:t>
      </w:r>
    </w:p>
    <w:p w14:paraId="7C6FA6F9" w14:textId="77777777" w:rsidR="0022120E" w:rsidRPr="00D778F8" w:rsidRDefault="0022120E" w:rsidP="0022120E">
      <w:pPr>
        <w:rPr>
          <w:rFonts w:ascii="Arial" w:hAnsi="Arial" w:cs="Arial"/>
          <w:sz w:val="22"/>
          <w:szCs w:val="22"/>
        </w:rPr>
      </w:pPr>
    </w:p>
    <w:p w14:paraId="62659F8F" w14:textId="77777777" w:rsidR="0022120E" w:rsidRPr="00D778F8" w:rsidRDefault="0022120E" w:rsidP="0022120E">
      <w:pPr>
        <w:rPr>
          <w:rFonts w:ascii="Arial" w:eastAsia="Times New Roman" w:hAnsi="Arial" w:cs="Arial"/>
          <w:color w:val="292929"/>
          <w:sz w:val="22"/>
          <w:szCs w:val="22"/>
        </w:rPr>
      </w:pPr>
      <w:r>
        <w:rPr>
          <w:rFonts w:ascii="Arial" w:hAnsi="Arial"/>
          <w:color w:val="292929"/>
          <w:sz w:val="22"/>
        </w:rPr>
        <w:t xml:space="preserve">Systém nastaviteľnej kontroly trakcie Honda Selectable Torque Control (HSTC) jazdca svojimi zásahmi neruší a ponúka vycibrenú reguláciu prenosu sily motora na zadné koleso vďaka elektronicky riadenej škrtiacej klapke. Systém ponúka 3 úrovne: </w:t>
      </w:r>
    </w:p>
    <w:p w14:paraId="6FA70996" w14:textId="77777777" w:rsidR="0022120E" w:rsidRPr="00D778F8" w:rsidRDefault="0022120E" w:rsidP="0022120E">
      <w:pPr>
        <w:rPr>
          <w:rFonts w:ascii="Arial" w:eastAsia="Times New Roman" w:hAnsi="Arial" w:cs="Arial"/>
          <w:color w:val="292929"/>
          <w:sz w:val="22"/>
          <w:szCs w:val="22"/>
        </w:rPr>
      </w:pPr>
    </w:p>
    <w:p w14:paraId="7627BB1F" w14:textId="77777777" w:rsidR="0022120E" w:rsidRPr="00D778F8" w:rsidRDefault="0022120E" w:rsidP="0022120E">
      <w:pPr>
        <w:rPr>
          <w:rFonts w:ascii="Arial" w:eastAsia="Times New Roman" w:hAnsi="Arial" w:cs="Arial"/>
          <w:color w:val="292929"/>
          <w:sz w:val="22"/>
          <w:szCs w:val="22"/>
        </w:rPr>
      </w:pPr>
      <w:r>
        <w:rPr>
          <w:rFonts w:ascii="Arial" w:hAnsi="Arial"/>
          <w:b/>
          <w:color w:val="292929"/>
          <w:sz w:val="22"/>
        </w:rPr>
        <w:t>Úroveň 1</w:t>
      </w:r>
      <w:r>
        <w:rPr>
          <w:rFonts w:ascii="Arial" w:hAnsi="Arial"/>
          <w:color w:val="292929"/>
          <w:sz w:val="22"/>
        </w:rPr>
        <w:t xml:space="preserve"> sa vyznačuje minimálnymi zásahmi a najmenšou kontrolou prešmykovania zadného kolesa.</w:t>
      </w:r>
    </w:p>
    <w:p w14:paraId="6D42895F" w14:textId="77777777" w:rsidR="0022120E" w:rsidRPr="00D778F8" w:rsidRDefault="0022120E" w:rsidP="0022120E">
      <w:pPr>
        <w:rPr>
          <w:rFonts w:ascii="Arial" w:eastAsia="Times New Roman" w:hAnsi="Arial" w:cs="Arial"/>
          <w:color w:val="292929"/>
          <w:sz w:val="22"/>
          <w:szCs w:val="22"/>
        </w:rPr>
      </w:pPr>
    </w:p>
    <w:p w14:paraId="2C9CFE1E" w14:textId="77777777" w:rsidR="0022120E" w:rsidRPr="00D778F8" w:rsidRDefault="0022120E" w:rsidP="0022120E">
      <w:pPr>
        <w:rPr>
          <w:rFonts w:ascii="Arial" w:eastAsia="Times New Roman" w:hAnsi="Arial" w:cs="Arial"/>
          <w:color w:val="292929"/>
          <w:sz w:val="22"/>
          <w:szCs w:val="22"/>
        </w:rPr>
      </w:pPr>
      <w:r>
        <w:rPr>
          <w:rFonts w:ascii="Arial" w:hAnsi="Arial"/>
          <w:b/>
          <w:color w:val="292929"/>
          <w:sz w:val="22"/>
        </w:rPr>
        <w:t>Úroveň 2</w:t>
      </w:r>
      <w:r>
        <w:rPr>
          <w:rFonts w:ascii="Arial" w:hAnsi="Arial"/>
          <w:color w:val="292929"/>
          <w:sz w:val="22"/>
        </w:rPr>
        <w:t xml:space="preserve"> je implicitné nastavenie a ponúka istú trakciu na bežné každodenné použitie.</w:t>
      </w:r>
    </w:p>
    <w:p w14:paraId="1DCDA170" w14:textId="77777777" w:rsidR="0022120E" w:rsidRPr="00D778F8" w:rsidRDefault="0022120E" w:rsidP="0022120E">
      <w:pPr>
        <w:rPr>
          <w:rFonts w:ascii="Arial" w:eastAsia="Times New Roman" w:hAnsi="Arial" w:cs="Arial"/>
          <w:color w:val="292929"/>
          <w:sz w:val="22"/>
          <w:szCs w:val="22"/>
        </w:rPr>
      </w:pPr>
    </w:p>
    <w:p w14:paraId="74B705AC" w14:textId="77777777" w:rsidR="00EF1FE6" w:rsidRDefault="0022120E" w:rsidP="0022120E">
      <w:pPr>
        <w:rPr>
          <w:rFonts w:ascii="Arial" w:eastAsia="Times New Roman" w:hAnsi="Arial" w:cs="Arial"/>
          <w:color w:val="292929"/>
          <w:sz w:val="22"/>
          <w:szCs w:val="22"/>
        </w:rPr>
      </w:pPr>
      <w:r>
        <w:rPr>
          <w:rFonts w:ascii="Arial" w:hAnsi="Arial"/>
          <w:b/>
          <w:color w:val="292929"/>
          <w:sz w:val="22"/>
        </w:rPr>
        <w:t>Úroveň 3</w:t>
      </w:r>
      <w:r>
        <w:rPr>
          <w:rFonts w:ascii="Arial" w:hAnsi="Arial"/>
          <w:color w:val="292929"/>
          <w:sz w:val="22"/>
        </w:rPr>
        <w:t xml:space="preserve"> ponúka maximálnu kontrolu pri jazde na klzkých vozovkách. </w:t>
      </w:r>
    </w:p>
    <w:p w14:paraId="2C619C55" w14:textId="77777777" w:rsidR="00EF1FE6" w:rsidRDefault="00EF1FE6" w:rsidP="0022120E">
      <w:pPr>
        <w:rPr>
          <w:rFonts w:ascii="Arial" w:eastAsia="Times New Roman" w:hAnsi="Arial" w:cs="Arial"/>
          <w:color w:val="292929"/>
          <w:sz w:val="22"/>
          <w:szCs w:val="22"/>
        </w:rPr>
      </w:pPr>
    </w:p>
    <w:p w14:paraId="37B744AB" w14:textId="77777777" w:rsidR="0022120E" w:rsidRPr="00D778F8" w:rsidRDefault="0022120E" w:rsidP="0022120E">
      <w:pPr>
        <w:rPr>
          <w:rFonts w:ascii="Arial" w:eastAsia="Times New Roman" w:hAnsi="Arial" w:cs="Arial"/>
          <w:color w:val="292929"/>
          <w:sz w:val="22"/>
          <w:szCs w:val="22"/>
        </w:rPr>
      </w:pPr>
      <w:r>
        <w:rPr>
          <w:rFonts w:ascii="Arial" w:hAnsi="Arial"/>
          <w:color w:val="292929"/>
          <w:sz w:val="22"/>
        </w:rPr>
        <w:t>Systém HSTC je tiež možné celkom vypnúť.</w:t>
      </w:r>
    </w:p>
    <w:p w14:paraId="0CD21B28" w14:textId="77777777" w:rsidR="0022120E" w:rsidRPr="00D778F8" w:rsidRDefault="0022120E" w:rsidP="0022120E">
      <w:pPr>
        <w:rPr>
          <w:rFonts w:ascii="Arial" w:hAnsi="Arial" w:cs="Arial"/>
          <w:color w:val="000000" w:themeColor="text1"/>
          <w:sz w:val="22"/>
          <w:szCs w:val="22"/>
        </w:rPr>
      </w:pPr>
    </w:p>
    <w:p w14:paraId="7368887F" w14:textId="77777777" w:rsidR="0067539F" w:rsidRDefault="0067539F" w:rsidP="0022120E">
      <w:pPr>
        <w:rPr>
          <w:rFonts w:ascii="Arial" w:hAnsi="Arial" w:cs="Arial"/>
          <w:b/>
          <w:color w:val="000000" w:themeColor="text1"/>
          <w:sz w:val="22"/>
          <w:szCs w:val="22"/>
          <w:u w:val="single"/>
        </w:rPr>
      </w:pPr>
    </w:p>
    <w:p w14:paraId="0C496E78" w14:textId="77777777" w:rsidR="0022120E" w:rsidRPr="00D778F8" w:rsidRDefault="00FC3B53" w:rsidP="0022120E">
      <w:pPr>
        <w:rPr>
          <w:rFonts w:ascii="Arial" w:hAnsi="Arial" w:cs="Arial"/>
          <w:b/>
          <w:color w:val="000000" w:themeColor="text1"/>
          <w:sz w:val="22"/>
          <w:szCs w:val="22"/>
          <w:u w:val="single"/>
        </w:rPr>
      </w:pPr>
      <w:r>
        <w:rPr>
          <w:rFonts w:ascii="Arial" w:hAnsi="Arial"/>
          <w:b/>
          <w:color w:val="000000" w:themeColor="text1"/>
          <w:sz w:val="22"/>
          <w:u w:val="single"/>
        </w:rPr>
        <w:t>3.4 Dvojspojková prevodovka (DCT)</w:t>
      </w:r>
    </w:p>
    <w:p w14:paraId="781FAEA8" w14:textId="77777777" w:rsidR="0022120E" w:rsidRPr="00D778F8" w:rsidRDefault="0022120E" w:rsidP="0022120E">
      <w:pPr>
        <w:rPr>
          <w:rFonts w:ascii="Arial" w:hAnsi="Arial" w:cs="Arial"/>
          <w:color w:val="000000" w:themeColor="text1"/>
          <w:sz w:val="22"/>
          <w:szCs w:val="22"/>
        </w:rPr>
      </w:pPr>
    </w:p>
    <w:p w14:paraId="727C64A8" w14:textId="77777777" w:rsidR="0022120E" w:rsidRPr="00D778F8" w:rsidRDefault="0022120E" w:rsidP="0022120E">
      <w:pPr>
        <w:pStyle w:val="Odsekzoznamu"/>
        <w:numPr>
          <w:ilvl w:val="0"/>
          <w:numId w:val="6"/>
        </w:numPr>
        <w:rPr>
          <w:rFonts w:ascii="Arial" w:hAnsi="Arial" w:cs="Arial"/>
          <w:b/>
          <w:i/>
          <w:sz w:val="22"/>
          <w:szCs w:val="22"/>
        </w:rPr>
      </w:pPr>
      <w:r>
        <w:rPr>
          <w:rFonts w:ascii="Arial" w:hAnsi="Arial"/>
          <w:b/>
          <w:i/>
          <w:sz w:val="22"/>
          <w:bdr w:val="none" w:sz="0" w:space="0" w:color="auto" w:frame="1"/>
        </w:rPr>
        <w:t>Rôzne mapy radenia v závislosti od zvoleného jazdného režimu</w:t>
      </w:r>
    </w:p>
    <w:p w14:paraId="292E642A" w14:textId="77777777" w:rsidR="0022120E" w:rsidRPr="00D778F8" w:rsidRDefault="0022120E" w:rsidP="00D778F8">
      <w:pPr>
        <w:pStyle w:val="Odsekzoznamu"/>
        <w:numPr>
          <w:ilvl w:val="0"/>
          <w:numId w:val="6"/>
        </w:numPr>
        <w:rPr>
          <w:rFonts w:ascii="Arial" w:hAnsi="Arial" w:cs="Arial"/>
          <w:b/>
          <w:i/>
          <w:sz w:val="22"/>
          <w:szCs w:val="22"/>
        </w:rPr>
      </w:pPr>
      <w:r>
        <w:rPr>
          <w:rFonts w:ascii="Arial" w:hAnsi="Arial"/>
          <w:b/>
          <w:i/>
          <w:sz w:val="22"/>
          <w:bdr w:val="none" w:sz="0" w:space="0" w:color="auto" w:frame="1"/>
        </w:rPr>
        <w:t>Používateľský režim USER umožňuje voľbu 4 nastavení od hladkej až po agresívnu jazdu</w:t>
      </w:r>
    </w:p>
    <w:p w14:paraId="73C55EB8" w14:textId="77777777" w:rsidR="0022120E" w:rsidRPr="00D778F8" w:rsidRDefault="0022120E" w:rsidP="0022120E">
      <w:pPr>
        <w:pStyle w:val="Odsekzoznamu"/>
        <w:rPr>
          <w:rFonts w:ascii="Arial" w:eastAsia="Times New Roman" w:hAnsi="Arial" w:cs="Arial"/>
          <w:sz w:val="22"/>
          <w:szCs w:val="22"/>
        </w:rPr>
      </w:pPr>
    </w:p>
    <w:p w14:paraId="75CFB346" w14:textId="77777777" w:rsidR="00EF1FE6" w:rsidRDefault="0067539F" w:rsidP="0067539F">
      <w:pPr>
        <w:rPr>
          <w:rFonts w:ascii="Arial" w:hAnsi="Arial" w:cs="Arial"/>
          <w:sz w:val="22"/>
          <w:szCs w:val="22"/>
        </w:rPr>
      </w:pPr>
      <w:r>
        <w:rPr>
          <w:rFonts w:ascii="Arial" w:hAnsi="Arial"/>
          <w:sz w:val="22"/>
        </w:rPr>
        <w:t xml:space="preserve">Technológia prevodoviek DCT značky Honda vstupuje do jedenásteho roku svojej sériovej výroby. Od roku 2010 sa v Európe predalo vyše 140 000 motocyklov vybavených prevodovkou DCT. Táto prevodovka sa vyznačuje plynulým a spoľahlivým radením, na ktoré si jazdec veľmi rýchlo zvykne. </w:t>
      </w:r>
    </w:p>
    <w:p w14:paraId="3C1D7D24" w14:textId="77777777" w:rsidR="00EF1FE6" w:rsidRDefault="00EF1FE6" w:rsidP="0067539F">
      <w:pPr>
        <w:rPr>
          <w:rFonts w:ascii="Arial" w:hAnsi="Arial" w:cs="Arial"/>
          <w:sz w:val="22"/>
          <w:szCs w:val="22"/>
        </w:rPr>
      </w:pPr>
    </w:p>
    <w:p w14:paraId="52569988" w14:textId="1DFC5509" w:rsidR="0067539F" w:rsidRPr="00EB5D26" w:rsidRDefault="0067539F" w:rsidP="0067539F">
      <w:pPr>
        <w:rPr>
          <w:rFonts w:ascii="Arial" w:hAnsi="Arial" w:cs="Arial"/>
          <w:sz w:val="22"/>
          <w:szCs w:val="22"/>
        </w:rPr>
      </w:pPr>
      <w:r>
        <w:rPr>
          <w:rFonts w:ascii="Arial" w:hAnsi="Arial"/>
          <w:sz w:val="22"/>
        </w:rPr>
        <w:t>Využíva dve spojky: jednu na rozjazd a pre 1., 3.</w:t>
      </w:r>
      <w:r w:rsidR="001362C8">
        <w:rPr>
          <w:rFonts w:ascii="Arial" w:hAnsi="Arial"/>
          <w:sz w:val="22"/>
        </w:rPr>
        <w:t xml:space="preserve"> a </w:t>
      </w:r>
      <w:r>
        <w:rPr>
          <w:rFonts w:ascii="Arial" w:hAnsi="Arial"/>
          <w:sz w:val="22"/>
        </w:rPr>
        <w:t>5. rýchlostný stupeň a druhú pre 2., 4. a 6. rýchlostný stupeň. Hlavný hriadeľ jednej spojky sa nachádza vnútri druhého, čo umožnilo dosiahnuť veľmi kompaktné rozmery. Každá spojka je nezávisle riadená vlastným elektrohydraulickým okruhom. Pri radení systém predvolí požadovaný rýchlostný stupeň pomocou spojky, ktorá sa v danom okamihu nepoužíva. Prvá spojka sa následne elektronicky odpojí a v rovnakom okamihu sa pripojí spojka druhá.</w:t>
      </w:r>
    </w:p>
    <w:p w14:paraId="5F4CCCDF" w14:textId="77777777" w:rsidR="0067539F" w:rsidRPr="00EB5D26" w:rsidRDefault="0067539F" w:rsidP="0067539F">
      <w:pPr>
        <w:rPr>
          <w:rFonts w:ascii="Arial" w:hAnsi="Arial" w:cs="Arial"/>
          <w:sz w:val="22"/>
          <w:szCs w:val="22"/>
        </w:rPr>
      </w:pPr>
      <w:r>
        <w:rPr>
          <w:rFonts w:ascii="Arial" w:hAnsi="Arial"/>
          <w:sz w:val="22"/>
        </w:rPr>
        <w:t> </w:t>
      </w:r>
    </w:p>
    <w:p w14:paraId="205C7861" w14:textId="77777777" w:rsidR="0067539F" w:rsidRPr="00EB5D26" w:rsidRDefault="0067539F" w:rsidP="0067539F">
      <w:pPr>
        <w:rPr>
          <w:rFonts w:ascii="Arial" w:hAnsi="Arial" w:cs="Arial"/>
          <w:sz w:val="22"/>
          <w:szCs w:val="22"/>
        </w:rPr>
      </w:pPr>
      <w:r>
        <w:rPr>
          <w:rFonts w:ascii="Arial" w:hAnsi="Arial"/>
          <w:sz w:val="22"/>
        </w:rPr>
        <w:t>Výsledkom je konzistentné, rýchle a plynulé radenie. Tým, že dve spojky preraďujú z jedného rýchlostného stupňa na ďalší s minimálnym prerušením prenosu hnacej sily na zadné koleso, navyše prakticky odpadajú všetky rázy a pozdĺžne sklony stroja, takže radenie je nielen priame, ale aj hladké. Prevodovka DCT so sebou prináša aj ďalšie výhody, medzi ktoré patrí odolnosť (lebo jednotlivé ozubené kolesá sa nemôžu poškodiť nesprávnym zaradením), nemožnosť preťažiť motor, jednoduchá jazda v mestách či nižšia únava jazdca. </w:t>
      </w:r>
    </w:p>
    <w:p w14:paraId="1682F443" w14:textId="77777777" w:rsidR="0067539F" w:rsidRPr="00D778F8" w:rsidRDefault="0067539F" w:rsidP="0067539F">
      <w:pPr>
        <w:rPr>
          <w:rFonts w:ascii="Arial" w:hAnsi="Arial" w:cs="Arial"/>
          <w:sz w:val="22"/>
          <w:szCs w:val="22"/>
        </w:rPr>
      </w:pPr>
    </w:p>
    <w:p w14:paraId="38E16BB5" w14:textId="77777777" w:rsidR="0067539F" w:rsidRPr="00837C40" w:rsidRDefault="0067539F" w:rsidP="0067539F">
      <w:pPr>
        <w:rPr>
          <w:rFonts w:ascii="Arial" w:eastAsia="Times New Roman" w:hAnsi="Arial" w:cs="Arial"/>
          <w:sz w:val="22"/>
          <w:szCs w:val="22"/>
        </w:rPr>
      </w:pPr>
      <w:bookmarkStart w:id="1" w:name="_Hlk43989123"/>
      <w:r>
        <w:rPr>
          <w:rFonts w:ascii="Arial" w:hAnsi="Arial"/>
          <w:sz w:val="22"/>
        </w:rPr>
        <w:t xml:space="preserve">Systém DCT ponúka dva rôzne spôsoby ovládania – automatický režim s naprogramovanými mapami radenia, ktoré priebežne sledujú rýchlosť jazdy, zvolený rýchlostný stupeň a otáčky motora, a na základe toho rozhodujú o momente preradenia, a ďalej </w:t>
      </w:r>
      <w:r>
        <w:rPr>
          <w:rFonts w:ascii="Arial" w:hAnsi="Arial"/>
          <w:sz w:val="22"/>
          <w:bdr w:val="none" w:sz="0" w:space="0" w:color="auto" w:frame="1"/>
        </w:rPr>
        <w:t>manuálny režim,</w:t>
      </w:r>
      <w:r>
        <w:rPr>
          <w:rFonts w:ascii="Arial" w:hAnsi="Arial"/>
          <w:sz w:val="22"/>
        </w:rPr>
        <w:t xml:space="preserve"> v ktorom môže jazdec sám radiť tlačidlami na ľavej rukoväti. </w:t>
      </w:r>
    </w:p>
    <w:p w14:paraId="3AEDCF87" w14:textId="77777777" w:rsidR="0067539F" w:rsidRPr="00837C40" w:rsidRDefault="0067539F" w:rsidP="0067539F">
      <w:pPr>
        <w:rPr>
          <w:rFonts w:ascii="Arial" w:eastAsia="Times New Roman" w:hAnsi="Arial" w:cs="Arial"/>
          <w:sz w:val="22"/>
          <w:szCs w:val="22"/>
        </w:rPr>
      </w:pPr>
    </w:p>
    <w:p w14:paraId="503F408A" w14:textId="77777777" w:rsidR="0067539F" w:rsidRPr="00837C40" w:rsidRDefault="0067539F" w:rsidP="0067539F">
      <w:pPr>
        <w:rPr>
          <w:rFonts w:ascii="Arial" w:hAnsi="Arial" w:cs="Arial"/>
          <w:sz w:val="22"/>
          <w:szCs w:val="22"/>
        </w:rPr>
      </w:pPr>
      <w:r>
        <w:rPr>
          <w:rFonts w:ascii="Arial" w:hAnsi="Arial"/>
          <w:sz w:val="22"/>
        </w:rPr>
        <w:t xml:space="preserve">Vďaka využitiu elektronicky riadenej škrtiacej klapky má jazdec k dispozícii 3 mapy pre automatické radenie a jeden používateľský režim USER. Úroveň 1 je najuvoľnenejšia, keď k radeniu nahor aj nadol dochádza pri relatívne nízkych otáčkach; táto mapa sa využíva v jazdnom režime RAIN. Na druhej strane, úroveň 4 radí nahor pri vyšších otáčkach a taktiež k podraďovaniu dochádza skôr, čím je umocnený efekt brzdenia motorom; táto mapa sa využíva v režime SPORT. Úroveň 2 je prepojená s jazdným režimom STANDARD, zatiaľ čo úroveň 3 sa nachádza medzi režimami STANDARD a SPORT. </w:t>
      </w:r>
    </w:p>
    <w:p w14:paraId="259BC773" w14:textId="77777777" w:rsidR="0067539F" w:rsidRPr="00837C40" w:rsidRDefault="0067539F" w:rsidP="0067539F">
      <w:pPr>
        <w:rPr>
          <w:rFonts w:ascii="Arial" w:hAnsi="Arial" w:cs="Arial"/>
          <w:sz w:val="22"/>
          <w:szCs w:val="22"/>
        </w:rPr>
      </w:pPr>
    </w:p>
    <w:p w14:paraId="643F4E08" w14:textId="77777777" w:rsidR="0067539F" w:rsidRDefault="0067539F" w:rsidP="0067539F">
      <w:pPr>
        <w:rPr>
          <w:rFonts w:ascii="Arial" w:hAnsi="Arial" w:cs="Arial"/>
          <w:sz w:val="22"/>
          <w:szCs w:val="22"/>
        </w:rPr>
      </w:pPr>
    </w:p>
    <w:p w14:paraId="6BA17F24" w14:textId="77777777" w:rsidR="0067539F" w:rsidRPr="00837C40" w:rsidRDefault="0067539F" w:rsidP="0067539F">
      <w:pPr>
        <w:rPr>
          <w:rFonts w:ascii="Arial" w:hAnsi="Arial" w:cs="Arial"/>
          <w:sz w:val="22"/>
          <w:szCs w:val="22"/>
        </w:rPr>
      </w:pPr>
      <w:r>
        <w:rPr>
          <w:rFonts w:ascii="Arial" w:hAnsi="Arial"/>
          <w:sz w:val="22"/>
        </w:rPr>
        <w:t xml:space="preserve">V používateľskom režime USER si môže jazdec zvoliť ktorúkoľvek z máp radenia prevodovky DCT v kombinácii s ostatnými parametrami – výkonom motora, brzdením motorom a úrovňou nastavenia systému HSTC.  </w:t>
      </w:r>
    </w:p>
    <w:bookmarkEnd w:id="1"/>
    <w:p w14:paraId="2D977A0C" w14:textId="77777777" w:rsidR="00D256C1" w:rsidRDefault="00D256C1" w:rsidP="00D256C1">
      <w:pPr>
        <w:rPr>
          <w:rFonts w:ascii="Arial" w:eastAsia="Times New Roman" w:hAnsi="Arial" w:cs="Arial"/>
          <w:sz w:val="22"/>
          <w:szCs w:val="22"/>
        </w:rPr>
      </w:pPr>
    </w:p>
    <w:p w14:paraId="2731DC7A" w14:textId="77777777" w:rsidR="0067539F" w:rsidRPr="00D778F8" w:rsidRDefault="0067539F" w:rsidP="00D256C1">
      <w:pPr>
        <w:rPr>
          <w:rFonts w:ascii="Arial" w:eastAsia="Times New Roman" w:hAnsi="Arial" w:cs="Arial"/>
          <w:sz w:val="22"/>
          <w:szCs w:val="22"/>
        </w:rPr>
      </w:pPr>
    </w:p>
    <w:p w14:paraId="3EE3FE0D" w14:textId="77777777" w:rsidR="00D256C1" w:rsidRPr="007A2B09" w:rsidRDefault="00D256C1" w:rsidP="007A2B09">
      <w:pPr>
        <w:pStyle w:val="Odsekzoznamu"/>
        <w:numPr>
          <w:ilvl w:val="1"/>
          <w:numId w:val="10"/>
        </w:numPr>
        <w:rPr>
          <w:rFonts w:ascii="Arial" w:hAnsi="Arial" w:cs="Arial"/>
          <w:b/>
          <w:color w:val="000000" w:themeColor="text1"/>
          <w:sz w:val="22"/>
          <w:szCs w:val="22"/>
          <w:u w:val="single"/>
        </w:rPr>
      </w:pPr>
      <w:r>
        <w:rPr>
          <w:rFonts w:ascii="Arial" w:hAnsi="Arial"/>
          <w:b/>
          <w:color w:val="000000" w:themeColor="text1"/>
          <w:sz w:val="22"/>
          <w:u w:val="single"/>
        </w:rPr>
        <w:t>Podvozok</w:t>
      </w:r>
    </w:p>
    <w:p w14:paraId="4B96085F" w14:textId="77777777" w:rsidR="00D256C1" w:rsidRPr="00D778F8" w:rsidRDefault="00D256C1" w:rsidP="00D256C1">
      <w:pPr>
        <w:rPr>
          <w:rFonts w:ascii="Arial" w:hAnsi="Arial" w:cs="Arial"/>
          <w:b/>
          <w:color w:val="000000" w:themeColor="text1"/>
          <w:sz w:val="22"/>
          <w:szCs w:val="22"/>
          <w:u w:val="single"/>
        </w:rPr>
      </w:pPr>
    </w:p>
    <w:p w14:paraId="55CC0192" w14:textId="77777777" w:rsidR="0022120E" w:rsidRPr="007A2B09" w:rsidRDefault="007A2B09" w:rsidP="007A2B09">
      <w:pPr>
        <w:pStyle w:val="Odsekzoznamu"/>
        <w:numPr>
          <w:ilvl w:val="0"/>
          <w:numId w:val="8"/>
        </w:numPr>
        <w:rPr>
          <w:rFonts w:ascii="Arial" w:hAnsi="Arial" w:cs="Arial"/>
          <w:b/>
          <w:i/>
          <w:sz w:val="22"/>
          <w:szCs w:val="22"/>
        </w:rPr>
      </w:pPr>
      <w:r>
        <w:rPr>
          <w:rFonts w:ascii="Arial" w:hAnsi="Arial"/>
          <w:b/>
          <w:i/>
          <w:sz w:val="22"/>
          <w:bdr w:val="none" w:sz="0" w:space="0" w:color="auto" w:frame="1"/>
        </w:rPr>
        <w:t>Rám z lichobežníkových oceľových rúrok, 41 mm inverzná vidlica, prepákovanie Pro-Link a hliníkové kyvné rameno </w:t>
      </w:r>
    </w:p>
    <w:p w14:paraId="0E652ECF" w14:textId="77777777" w:rsidR="0022120E" w:rsidRPr="007A2B09" w:rsidRDefault="0022120E" w:rsidP="0022120E">
      <w:pPr>
        <w:pStyle w:val="Odsekzoznamu"/>
        <w:numPr>
          <w:ilvl w:val="0"/>
          <w:numId w:val="8"/>
        </w:numPr>
        <w:rPr>
          <w:rFonts w:ascii="Arial" w:eastAsia="Times New Roman" w:hAnsi="Arial" w:cs="Arial"/>
          <w:b/>
          <w:sz w:val="22"/>
          <w:szCs w:val="22"/>
        </w:rPr>
      </w:pPr>
      <w:r>
        <w:rPr>
          <w:rFonts w:ascii="Arial" w:hAnsi="Arial"/>
          <w:b/>
          <w:i/>
          <w:sz w:val="22"/>
          <w:bdr w:val="none" w:sz="0" w:space="0" w:color="auto" w:frame="1"/>
        </w:rPr>
        <w:t>Radiálne štvorpiestové predné brzdové strmene, 310 mm kotúče a ABS</w:t>
      </w:r>
    </w:p>
    <w:p w14:paraId="5AC17CD6" w14:textId="77777777" w:rsidR="0022120E" w:rsidRPr="007A2B09" w:rsidRDefault="0058617F" w:rsidP="0022120E">
      <w:pPr>
        <w:pStyle w:val="Odsekzoznamu"/>
        <w:numPr>
          <w:ilvl w:val="0"/>
          <w:numId w:val="8"/>
        </w:numPr>
        <w:rPr>
          <w:rFonts w:ascii="Arial" w:eastAsia="Times New Roman" w:hAnsi="Arial" w:cs="Arial"/>
          <w:b/>
          <w:sz w:val="22"/>
          <w:szCs w:val="22"/>
        </w:rPr>
      </w:pPr>
      <w:r>
        <w:rPr>
          <w:rFonts w:ascii="Arial" w:hAnsi="Arial"/>
          <w:b/>
          <w:i/>
          <w:sz w:val="22"/>
          <w:bdr w:val="none" w:sz="0" w:space="0" w:color="auto" w:frame="1"/>
        </w:rPr>
        <w:t>17-/15-palcové predné/zadné koleso z ľahkej zliatiny</w:t>
      </w:r>
    </w:p>
    <w:p w14:paraId="4BDEFC14" w14:textId="77777777" w:rsidR="0022120E" w:rsidRPr="00D778F8" w:rsidRDefault="0022120E" w:rsidP="0022120E">
      <w:pPr>
        <w:rPr>
          <w:rFonts w:ascii="Arial" w:eastAsia="Times New Roman" w:hAnsi="Arial" w:cs="Arial"/>
          <w:sz w:val="22"/>
          <w:szCs w:val="22"/>
        </w:rPr>
      </w:pPr>
      <w:r>
        <w:rPr>
          <w:rFonts w:ascii="Arial" w:hAnsi="Arial"/>
          <w:sz w:val="22"/>
        </w:rPr>
        <w:t> </w:t>
      </w:r>
    </w:p>
    <w:p w14:paraId="4479590B" w14:textId="77777777" w:rsidR="007A2B09" w:rsidRDefault="007A2B09" w:rsidP="0022120E">
      <w:pPr>
        <w:rPr>
          <w:rFonts w:ascii="Arial" w:eastAsia="Times New Roman" w:hAnsi="Arial" w:cs="Arial"/>
          <w:sz w:val="22"/>
          <w:szCs w:val="22"/>
        </w:rPr>
      </w:pPr>
      <w:r>
        <w:rPr>
          <w:rFonts w:ascii="Arial" w:hAnsi="Arial"/>
          <w:sz w:val="22"/>
        </w:rPr>
        <w:t>Za svoje silné stránky Forza 750 vďačí aj robustnému rámu z lichobežníkových oceľových rúrok, ktorý umožňuje praktické uloženie všetkej techniky a zároveň poskytuje dostatok priestoru na odkladaciu schránku pod sedadlom. Sklon vidlice a závlek sú 27°/104 mm, rázvor kolies je 1 590 mm. Celková pohotovostná hmotnosť dosahuje 235 kg. </w:t>
      </w:r>
    </w:p>
    <w:p w14:paraId="7E59C34C" w14:textId="77777777" w:rsidR="007A2B09" w:rsidRDefault="007A2B09" w:rsidP="0022120E">
      <w:pPr>
        <w:rPr>
          <w:rFonts w:ascii="Arial" w:eastAsia="Times New Roman" w:hAnsi="Arial" w:cs="Arial"/>
          <w:sz w:val="22"/>
          <w:szCs w:val="22"/>
        </w:rPr>
      </w:pPr>
    </w:p>
    <w:p w14:paraId="54A645AD" w14:textId="2CC8224E" w:rsidR="0022120E" w:rsidRPr="007A2B09" w:rsidRDefault="0022120E" w:rsidP="0022120E">
      <w:pPr>
        <w:rPr>
          <w:rFonts w:ascii="Arial" w:eastAsia="Times New Roman" w:hAnsi="Arial" w:cs="Arial"/>
          <w:sz w:val="22"/>
          <w:szCs w:val="22"/>
        </w:rPr>
      </w:pPr>
      <w:r>
        <w:rPr>
          <w:rFonts w:ascii="Arial" w:hAnsi="Arial"/>
          <w:sz w:val="22"/>
        </w:rPr>
        <w:lastRenderedPageBreak/>
        <w:t>Zadný tlmič s nastavením predpätia je prostredníctvom prepákovania Pro-Link spojený s hliníkovým kyvným ramenom tvoreným obrábaným prvkom s dutým prierezom a ramenami s prierezom v tvare U.</w:t>
      </w:r>
    </w:p>
    <w:p w14:paraId="09CBDC7C" w14:textId="77777777" w:rsidR="0022120E" w:rsidRPr="00D778F8" w:rsidRDefault="0022120E" w:rsidP="0022120E">
      <w:pPr>
        <w:rPr>
          <w:rFonts w:ascii="Arial" w:eastAsia="Times New Roman" w:hAnsi="Arial" w:cs="Arial"/>
          <w:sz w:val="22"/>
          <w:szCs w:val="22"/>
        </w:rPr>
      </w:pPr>
      <w:r>
        <w:rPr>
          <w:rFonts w:ascii="Arial" w:hAnsi="Arial"/>
          <w:sz w:val="22"/>
        </w:rPr>
        <w:t> </w:t>
      </w:r>
    </w:p>
    <w:p w14:paraId="6CD64454" w14:textId="77777777" w:rsidR="0022120E" w:rsidRPr="007A2B09" w:rsidRDefault="0022120E" w:rsidP="0022120E">
      <w:pPr>
        <w:rPr>
          <w:rFonts w:ascii="Arial" w:hAnsi="Arial" w:cs="Arial"/>
          <w:sz w:val="22"/>
          <w:szCs w:val="22"/>
        </w:rPr>
      </w:pPr>
      <w:r>
        <w:rPr>
          <w:rFonts w:ascii="Arial" w:hAnsi="Arial"/>
          <w:sz w:val="22"/>
        </w:rPr>
        <w:t>17-palcové predné a 15-palcové zadné koleso z ľahkej zliatiny sú zárukou istej ovládateľnosti a stability; pneumatiky majú rozmer 120/70 R17 vpredu a 160/60 R15 vzadu. Dva radiálne štvorpiestové brzdové strmene spolupracujú s 310 mm kotúčmi a sú vybavené systémom ABS.</w:t>
      </w:r>
    </w:p>
    <w:p w14:paraId="73084F10" w14:textId="77777777" w:rsidR="0022120E" w:rsidRPr="00D778F8" w:rsidRDefault="0022120E" w:rsidP="0022120E">
      <w:pPr>
        <w:rPr>
          <w:rFonts w:ascii="Arial" w:hAnsi="Arial" w:cs="Arial"/>
          <w:sz w:val="22"/>
          <w:szCs w:val="22"/>
        </w:rPr>
      </w:pPr>
    </w:p>
    <w:p w14:paraId="20CDFF18" w14:textId="77777777" w:rsidR="00D256C1" w:rsidRPr="00D778F8" w:rsidRDefault="00D256C1" w:rsidP="00D256C1">
      <w:pPr>
        <w:rPr>
          <w:rFonts w:ascii="Arial" w:eastAsia="Times New Roman" w:hAnsi="Arial" w:cs="Arial"/>
          <w:sz w:val="22"/>
          <w:szCs w:val="22"/>
        </w:rPr>
      </w:pPr>
    </w:p>
    <w:p w14:paraId="19BFECF3" w14:textId="77777777"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Príslušenstvo</w:t>
      </w:r>
    </w:p>
    <w:p w14:paraId="72F1E6B7" w14:textId="77777777" w:rsidR="00D256C1" w:rsidRPr="00D778F8" w:rsidRDefault="00D256C1" w:rsidP="00D256C1">
      <w:pPr>
        <w:rPr>
          <w:rFonts w:ascii="Arial" w:hAnsi="Arial" w:cs="Arial"/>
          <w:b/>
          <w:color w:val="000000" w:themeColor="text1"/>
          <w:sz w:val="22"/>
          <w:szCs w:val="22"/>
          <w:u w:val="single"/>
        </w:rPr>
      </w:pPr>
    </w:p>
    <w:p w14:paraId="452CDC69" w14:textId="77777777" w:rsidR="00D256C1" w:rsidRPr="00D778F8" w:rsidRDefault="00396247" w:rsidP="00D256C1">
      <w:pPr>
        <w:rPr>
          <w:rFonts w:ascii="Arial" w:hAnsi="Arial" w:cs="Arial"/>
          <w:sz w:val="22"/>
          <w:szCs w:val="22"/>
        </w:rPr>
      </w:pPr>
      <w:r>
        <w:rPr>
          <w:rFonts w:ascii="Arial" w:hAnsi="Arial"/>
          <w:sz w:val="22"/>
        </w:rPr>
        <w:t>Kompletná ponuka originálneho príslušenstva Honda vyvinutého pre nový model Forza 750 zahŕňa:</w:t>
      </w:r>
    </w:p>
    <w:p w14:paraId="65109191" w14:textId="77777777" w:rsidR="00707B25" w:rsidRDefault="00707B25" w:rsidP="00D256C1">
      <w:pPr>
        <w:rPr>
          <w:rFonts w:ascii="Arial" w:hAnsi="Arial" w:cs="Arial"/>
          <w:sz w:val="22"/>
          <w:szCs w:val="22"/>
        </w:rPr>
      </w:pPr>
    </w:p>
    <w:p w14:paraId="47AD5752" w14:textId="77777777" w:rsidR="00750485" w:rsidRPr="00750485" w:rsidRDefault="00905063" w:rsidP="00750485">
      <w:pPr>
        <w:pStyle w:val="Obyajntext"/>
        <w:rPr>
          <w:rFonts w:ascii="Arial" w:hAnsi="Arial" w:cs="Arial"/>
          <w:color w:val="000000" w:themeColor="text1"/>
          <w:sz w:val="22"/>
          <w:szCs w:val="22"/>
        </w:rPr>
      </w:pPr>
      <w:r>
        <w:rPr>
          <w:rFonts w:ascii="Arial" w:hAnsi="Arial"/>
          <w:color w:val="000000" w:themeColor="text1"/>
          <w:sz w:val="22"/>
        </w:rPr>
        <w:t>Vyhrievané rukoväti</w:t>
      </w:r>
    </w:p>
    <w:p w14:paraId="5FFBB0FD" w14:textId="77777777" w:rsidR="00F63B60" w:rsidRDefault="00F63B60" w:rsidP="00D256C1">
      <w:pPr>
        <w:rPr>
          <w:rFonts w:ascii="Arial" w:hAnsi="Arial" w:cs="Arial"/>
          <w:sz w:val="22"/>
          <w:szCs w:val="22"/>
        </w:rPr>
      </w:pPr>
      <w:r>
        <w:rPr>
          <w:rFonts w:ascii="Arial" w:hAnsi="Arial"/>
          <w:sz w:val="22"/>
        </w:rPr>
        <w:t>Horné/dolné deflektory v priestore nôh</w:t>
      </w:r>
    </w:p>
    <w:p w14:paraId="55C1CFB2" w14:textId="77777777" w:rsidR="00F63B60" w:rsidRDefault="00750485" w:rsidP="00D256C1">
      <w:pPr>
        <w:rPr>
          <w:rFonts w:ascii="Arial" w:hAnsi="Arial" w:cs="Arial"/>
          <w:sz w:val="22"/>
          <w:szCs w:val="22"/>
        </w:rPr>
      </w:pPr>
      <w:r>
        <w:rPr>
          <w:rFonts w:ascii="Arial" w:hAnsi="Arial"/>
          <w:sz w:val="22"/>
        </w:rPr>
        <w:t>Kryt na nohy</w:t>
      </w:r>
    </w:p>
    <w:p w14:paraId="0749CE30" w14:textId="77777777" w:rsidR="00707B25" w:rsidRDefault="00B25DF2" w:rsidP="00D256C1">
      <w:pPr>
        <w:rPr>
          <w:rFonts w:ascii="Arial" w:hAnsi="Arial" w:cs="Arial"/>
          <w:sz w:val="22"/>
          <w:szCs w:val="22"/>
        </w:rPr>
      </w:pPr>
      <w:r>
        <w:rPr>
          <w:rFonts w:ascii="Arial" w:hAnsi="Arial"/>
          <w:sz w:val="22"/>
        </w:rPr>
        <w:t>Zadný nosič</w:t>
      </w:r>
    </w:p>
    <w:p w14:paraId="3577B7D8" w14:textId="77777777" w:rsidR="00B25DF2" w:rsidRPr="00D778F8" w:rsidRDefault="00B25DF2" w:rsidP="00D256C1">
      <w:pPr>
        <w:rPr>
          <w:rFonts w:ascii="Arial" w:hAnsi="Arial" w:cs="Arial"/>
          <w:sz w:val="22"/>
          <w:szCs w:val="22"/>
        </w:rPr>
      </w:pPr>
      <w:r>
        <w:rPr>
          <w:rFonts w:ascii="Arial" w:hAnsi="Arial"/>
          <w:sz w:val="22"/>
        </w:rPr>
        <w:t>„Inteligentný“ horný kufor</w:t>
      </w:r>
    </w:p>
    <w:p w14:paraId="4CD499FB" w14:textId="18F5746C" w:rsidR="00707B25" w:rsidRPr="00D778F8" w:rsidRDefault="001362C8" w:rsidP="00D256C1">
      <w:pPr>
        <w:rPr>
          <w:rFonts w:ascii="Arial" w:hAnsi="Arial" w:cs="Arial"/>
          <w:sz w:val="22"/>
          <w:szCs w:val="22"/>
        </w:rPr>
      </w:pPr>
      <w:r>
        <w:rPr>
          <w:rFonts w:ascii="Arial" w:hAnsi="Arial"/>
          <w:sz w:val="22"/>
        </w:rPr>
        <w:t>50</w:t>
      </w:r>
      <w:r w:rsidR="00707B25">
        <w:rPr>
          <w:rFonts w:ascii="Arial" w:hAnsi="Arial"/>
          <w:sz w:val="22"/>
        </w:rPr>
        <w:t>-litrový vrchný kufor s hliníkovou/farebne zladenou vložkou</w:t>
      </w:r>
    </w:p>
    <w:p w14:paraId="13241B16" w14:textId="77777777" w:rsidR="00707B25" w:rsidRPr="00D778F8" w:rsidRDefault="00707B25" w:rsidP="00D256C1">
      <w:pPr>
        <w:rPr>
          <w:rFonts w:ascii="Arial" w:hAnsi="Arial" w:cs="Arial"/>
          <w:sz w:val="22"/>
          <w:szCs w:val="22"/>
        </w:rPr>
      </w:pPr>
      <w:r>
        <w:rPr>
          <w:rFonts w:ascii="Arial" w:hAnsi="Arial"/>
          <w:sz w:val="22"/>
        </w:rPr>
        <w:t>Nosiče bočných kufrov</w:t>
      </w:r>
    </w:p>
    <w:p w14:paraId="6B2FD9DB" w14:textId="77777777" w:rsidR="00707B25" w:rsidRDefault="00B25DF2" w:rsidP="00D256C1">
      <w:pPr>
        <w:rPr>
          <w:rFonts w:ascii="Arial" w:hAnsi="Arial" w:cs="Arial"/>
          <w:sz w:val="22"/>
          <w:szCs w:val="22"/>
        </w:rPr>
      </w:pPr>
      <w:r>
        <w:rPr>
          <w:rFonts w:ascii="Arial" w:hAnsi="Arial"/>
          <w:sz w:val="22"/>
        </w:rPr>
        <w:t>Bočné kufre – pravý 26 l, ľavý 33 l s hliníkovou/farebne zladenou vložkou</w:t>
      </w:r>
    </w:p>
    <w:p w14:paraId="25C58F9C" w14:textId="77777777" w:rsidR="00707B25" w:rsidRPr="00D778F8" w:rsidRDefault="00707B25" w:rsidP="009E4EE5">
      <w:pPr>
        <w:pStyle w:val="Obyajntext"/>
        <w:rPr>
          <w:rFonts w:ascii="Arial" w:hAnsi="Arial" w:cs="Arial"/>
          <w:color w:val="000000" w:themeColor="text1"/>
          <w:sz w:val="22"/>
          <w:szCs w:val="22"/>
        </w:rPr>
      </w:pPr>
    </w:p>
    <w:p w14:paraId="272320A0" w14:textId="77777777" w:rsidR="00707B25" w:rsidRPr="00D778F8" w:rsidRDefault="00707B25" w:rsidP="009E4EE5">
      <w:pPr>
        <w:pStyle w:val="Obyajntext"/>
        <w:rPr>
          <w:rFonts w:ascii="Arial" w:hAnsi="Arial" w:cs="Arial"/>
          <w:color w:val="000000" w:themeColor="text1"/>
          <w:sz w:val="22"/>
          <w:szCs w:val="22"/>
        </w:rPr>
      </w:pPr>
    </w:p>
    <w:p w14:paraId="09A76282" w14:textId="77777777" w:rsidR="009E4EE5" w:rsidRPr="00D778F8" w:rsidRDefault="00D256C1"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parametre </w:t>
      </w:r>
    </w:p>
    <w:p w14:paraId="757ADA88" w14:textId="77777777" w:rsidR="009E4EE5" w:rsidRPr="00D778F8" w:rsidRDefault="009E4EE5" w:rsidP="009E4EE5">
      <w:pPr>
        <w:pStyle w:val="Obyajntext"/>
        <w:rPr>
          <w:rFonts w:ascii="Arial" w:hAnsi="Arial" w:cs="Arial"/>
          <w:color w:val="000000" w:themeColor="text1"/>
          <w:sz w:val="22"/>
          <w:szCs w:val="22"/>
        </w:rPr>
      </w:pPr>
    </w:p>
    <w:p w14:paraId="051E9449" w14:textId="77777777" w:rsidR="00182BF0" w:rsidRPr="009F6444" w:rsidRDefault="00182BF0" w:rsidP="00182BF0">
      <w:pPr>
        <w:rPr>
          <w:rFonts w:ascii="Times New Roman" w:eastAsia="Times New Roman" w:hAnsi="Times New Roman" w:cs="Times New Roman"/>
          <w:lang w:eastAsia="ja-JP"/>
        </w:rPr>
      </w:pPr>
    </w:p>
    <w:tbl>
      <w:tblPr>
        <w:tblW w:w="0" w:type="auto"/>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3795"/>
        <w:gridCol w:w="4725"/>
      </w:tblGrid>
      <w:tr w:rsidR="00182BF0" w:rsidRPr="009F6444" w14:paraId="6A5ACF7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2B782F"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MOTOR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AE575F" w14:textId="77777777" w:rsidR="00182BF0" w:rsidRPr="009F6444" w:rsidRDefault="00182BF0" w:rsidP="00645AA5">
            <w:pPr>
              <w:spacing w:line="293" w:lineRule="atLeast"/>
              <w:textAlignment w:val="baseline"/>
              <w:rPr>
                <w:rFonts w:ascii="inherit" w:eastAsia="Times New Roman" w:hAnsi="inherit" w:cs="Arial"/>
                <w:color w:val="1F1F1F"/>
                <w:sz w:val="20"/>
                <w:szCs w:val="20"/>
              </w:rPr>
            </w:pPr>
            <w:r>
              <w:rPr>
                <w:rFonts w:ascii="inherit" w:hAnsi="inherit"/>
                <w:b/>
                <w:color w:val="1F1F1F"/>
                <w:sz w:val="20"/>
                <w:bdr w:val="none" w:sz="0" w:space="0" w:color="auto" w:frame="1"/>
              </w:rPr>
              <w:t> </w:t>
            </w:r>
          </w:p>
        </w:tc>
      </w:tr>
      <w:tr w:rsidR="006359C6" w:rsidRPr="009F6444" w14:paraId="1C2710ED" w14:textId="77777777" w:rsidTr="00A303AD">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D632FE"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tcPr>
          <w:p w14:paraId="0C6F128B"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Kvapalinou chladený, 4-taktný, 8-ventilový, radový 2-valec SOHC</w:t>
            </w:r>
          </w:p>
        </w:tc>
      </w:tr>
      <w:tr w:rsidR="006359C6" w:rsidRPr="009F6444" w14:paraId="3709BAA0" w14:textId="77777777" w:rsidTr="00A303AD">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C110F1"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Zdvihový objem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tcPr>
          <w:p w14:paraId="06B3B3EA"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745 cm</w:t>
            </w:r>
            <w:r w:rsidRPr="00FD7BA4">
              <w:rPr>
                <w:rFonts w:ascii="Arial" w:hAnsi="Arial"/>
                <w:color w:val="000000"/>
                <w:sz w:val="22"/>
                <w:vertAlign w:val="superscript"/>
              </w:rPr>
              <w:t>3</w:t>
            </w:r>
          </w:p>
        </w:tc>
      </w:tr>
      <w:tr w:rsidR="006359C6" w:rsidRPr="009F6444" w14:paraId="31789767" w14:textId="77777777" w:rsidTr="00A303AD">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4962D2"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Vŕtanie a zdvih</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tcPr>
          <w:p w14:paraId="1960CBD6"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77 mm × 80 mm</w:t>
            </w:r>
          </w:p>
        </w:tc>
      </w:tr>
      <w:tr w:rsidR="006359C6" w:rsidRPr="009F6444" w14:paraId="5B4BC4AD" w14:textId="77777777" w:rsidTr="00FA1A0E">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5508E8"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Kompresný pomer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B4398DB"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10,7: 1</w:t>
            </w:r>
          </w:p>
        </w:tc>
      </w:tr>
      <w:tr w:rsidR="006359C6" w:rsidRPr="009F6444" w14:paraId="5529E975" w14:textId="77777777" w:rsidTr="00FA1A0E">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C506C1"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Maximálny výkon</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5A0CECA"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43,1 kW / 6 750 ot./min. (35 kW / 6 000 ot./min.)</w:t>
            </w:r>
          </w:p>
        </w:tc>
      </w:tr>
      <w:tr w:rsidR="006359C6" w:rsidRPr="009F6444" w14:paraId="0BC15DE2" w14:textId="77777777" w:rsidTr="00FA1A0E">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3EE11AF"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 krútiaci moment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F293ACC"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69 Nm / 4 750 ot./min. (65 / 4 000 ot./min.)</w:t>
            </w:r>
          </w:p>
        </w:tc>
      </w:tr>
      <w:tr w:rsidR="00182BF0" w:rsidRPr="009F6444" w14:paraId="6B0D728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3B5C4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Olejová náplň</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50CE77" w14:textId="77777777" w:rsidR="00182BF0" w:rsidRPr="009F6444" w:rsidRDefault="006359C6"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4,0 l</w:t>
            </w:r>
          </w:p>
        </w:tc>
      </w:tr>
      <w:tr w:rsidR="00182BF0" w:rsidRPr="009F6444" w14:paraId="549E62D0"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F0D527"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PALIVOVÝ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B2E2717"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5F85686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41AE03"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Karburácia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BD8AE0"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Elektronické vstrekovanie paliva PGM-FI</w:t>
            </w:r>
          </w:p>
        </w:tc>
      </w:tr>
      <w:tr w:rsidR="00182BF0" w:rsidRPr="009F6444" w14:paraId="32859A6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03E82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Objem palivovej nádrže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EE06B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13,2 litra</w:t>
            </w:r>
          </w:p>
        </w:tc>
      </w:tr>
      <w:tr w:rsidR="00182BF0" w:rsidRPr="009F6444" w14:paraId="16433D10"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A81A3DB"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Spotreba paliva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77F01B" w14:textId="77777777" w:rsidR="00182BF0" w:rsidRPr="006359C6" w:rsidRDefault="006359C6" w:rsidP="006359C6">
            <w:pPr>
              <w:rPr>
                <w:rFonts w:ascii="Arial" w:eastAsia="Yu Gothic" w:hAnsi="Arial" w:cs="Arial"/>
                <w:color w:val="000000"/>
                <w:sz w:val="22"/>
                <w:szCs w:val="22"/>
              </w:rPr>
            </w:pPr>
            <w:r>
              <w:rPr>
                <w:rFonts w:ascii="Arial" w:hAnsi="Arial"/>
                <w:color w:val="000000"/>
                <w:sz w:val="22"/>
              </w:rPr>
              <w:t>3,6 l / 100 km</w:t>
            </w:r>
          </w:p>
        </w:tc>
      </w:tr>
      <w:tr w:rsidR="00182BF0" w:rsidRPr="009F6444" w14:paraId="15052280"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C8A4EF4"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lastRenderedPageBreak/>
              <w:t>ELEKTRICKÁ SÚSTAVA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03ACB3"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45D7D6B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094951"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Štartovanie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4E6079"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Elektrické</w:t>
            </w:r>
          </w:p>
        </w:tc>
      </w:tr>
      <w:tr w:rsidR="00182BF0" w:rsidRPr="009F6444" w14:paraId="180FE212"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54870B"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Kapacita batérie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CD67B2"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12 V/11,2 Ah</w:t>
            </w:r>
          </w:p>
        </w:tc>
      </w:tr>
      <w:tr w:rsidR="00182BF0" w:rsidRPr="009F6444" w14:paraId="3514315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4608E2D"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Výkon alternátora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3B32AE" w14:textId="77777777" w:rsidR="00182BF0" w:rsidRPr="009F6444" w:rsidRDefault="006359C6"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480 W / 5 000 ot./min.</w:t>
            </w:r>
          </w:p>
        </w:tc>
      </w:tr>
      <w:tr w:rsidR="00182BF0" w:rsidRPr="009F6444" w14:paraId="0F79A1C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B61226"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HNACIE ÚSTROJENSTVO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E32E71"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43CB3E6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41464F"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spojky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3322D0" w14:textId="77777777" w:rsidR="00182BF0" w:rsidRPr="00EC2A31" w:rsidRDefault="00EC2A31" w:rsidP="00645AA5">
            <w:pPr>
              <w:spacing w:after="150" w:line="293" w:lineRule="atLeast"/>
              <w:textAlignment w:val="baseline"/>
              <w:rPr>
                <w:rFonts w:ascii="Arial" w:hAnsi="Arial" w:cs="Arial"/>
                <w:color w:val="1F1F1F"/>
                <w:sz w:val="20"/>
                <w:szCs w:val="20"/>
              </w:rPr>
            </w:pPr>
            <w:r>
              <w:rPr>
                <w:rFonts w:ascii="Arial" w:hAnsi="Arial"/>
                <w:color w:val="1F1F1F"/>
                <w:sz w:val="20"/>
              </w:rPr>
              <w:t>Mokrá lamelová, hydraulická dvojspojková</w:t>
            </w:r>
          </w:p>
        </w:tc>
      </w:tr>
      <w:tr w:rsidR="00EC2A31" w:rsidRPr="009F6444" w14:paraId="5669B765" w14:textId="77777777" w:rsidTr="008F0117">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26FCFE"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prevodovky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DC47FDA"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000000"/>
                <w:sz w:val="22"/>
              </w:rPr>
              <w:t>6-stupňová dvojspojková prevodovka</w:t>
            </w:r>
          </w:p>
        </w:tc>
      </w:tr>
      <w:tr w:rsidR="00EC2A31" w:rsidRPr="009F6444" w14:paraId="210BC558" w14:textId="77777777" w:rsidTr="008F0117">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AD786E"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1F1F1F"/>
                <w:sz w:val="20"/>
              </w:rPr>
              <w:t>Stály prevod</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9F1EC88"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000000"/>
                <w:sz w:val="22"/>
              </w:rPr>
              <w:t>Reťaz</w:t>
            </w:r>
          </w:p>
        </w:tc>
      </w:tr>
      <w:tr w:rsidR="00182BF0" w:rsidRPr="009F6444" w14:paraId="7CF6A0C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9E93B0"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RÁM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94B528"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6F302A2E"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83368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0CFCE74"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Kosoštvorcový; oceľové rúrky</w:t>
            </w:r>
          </w:p>
        </w:tc>
      </w:tr>
      <w:tr w:rsidR="00182BF0" w:rsidRPr="009F6444" w14:paraId="2BE392A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CF123C"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PODVOZOK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FB5474"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930DB2" w:rsidRPr="009F6444" w14:paraId="542388D4"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47DC019"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Rozmery (D × Š × V)</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73F5818" w14:textId="1D73B8EA" w:rsidR="00930DB2" w:rsidRPr="00186EFC" w:rsidRDefault="00930DB2" w:rsidP="00930DB2">
            <w:pPr>
              <w:spacing w:after="150" w:line="293" w:lineRule="atLeast"/>
              <w:textAlignment w:val="baseline"/>
              <w:rPr>
                <w:rFonts w:ascii="Arial" w:eastAsia="Times New Roman" w:hAnsi="Arial" w:cs="Arial"/>
                <w:color w:val="FF0000"/>
                <w:sz w:val="20"/>
                <w:szCs w:val="20"/>
              </w:rPr>
            </w:pPr>
            <w:r>
              <w:rPr>
                <w:rFonts w:ascii="Arial" w:hAnsi="Arial"/>
                <w:color w:val="000000"/>
                <w:sz w:val="22"/>
              </w:rPr>
              <w:t>2 200 mm × 790 mm × 1 48</w:t>
            </w:r>
            <w:r w:rsidR="001362C8">
              <w:rPr>
                <w:rFonts w:ascii="Arial" w:hAnsi="Arial"/>
                <w:color w:val="000000"/>
                <w:sz w:val="22"/>
              </w:rPr>
              <w:t>4</w:t>
            </w:r>
            <w:r>
              <w:rPr>
                <w:rFonts w:ascii="Arial" w:hAnsi="Arial"/>
                <w:color w:val="000000"/>
                <w:sz w:val="22"/>
              </w:rPr>
              <w:t xml:space="preserve"> mm</w:t>
            </w:r>
          </w:p>
        </w:tc>
      </w:tr>
      <w:tr w:rsidR="00930DB2" w:rsidRPr="009F6444" w14:paraId="50B0045A"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450D72"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Rázvor kolies</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E21C5D9"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1 580 mm</w:t>
            </w:r>
          </w:p>
        </w:tc>
      </w:tr>
      <w:tr w:rsidR="00930DB2" w:rsidRPr="009F6444" w14:paraId="05E5C1ED"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A3C777"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Uhol prednej vidlice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527E0BF"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color w:val="000000"/>
                <w:sz w:val="22"/>
              </w:rPr>
              <w:t>27°</w:t>
            </w:r>
          </w:p>
        </w:tc>
      </w:tr>
      <w:tr w:rsidR="00930DB2" w:rsidRPr="009F6444" w14:paraId="46785AAC"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4D5FF6"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Závlek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567496A"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104 mm</w:t>
            </w:r>
          </w:p>
        </w:tc>
      </w:tr>
      <w:tr w:rsidR="00930DB2" w:rsidRPr="009F6444" w14:paraId="0CB0EEE0"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23B594B"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Výška sedadla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9DD5FCD"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790 mm</w:t>
            </w:r>
          </w:p>
        </w:tc>
      </w:tr>
      <w:tr w:rsidR="00930DB2" w:rsidRPr="009F6444" w14:paraId="234C6E25"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C8D213"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Svetlá výška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53026C8"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135 mm</w:t>
            </w:r>
          </w:p>
        </w:tc>
      </w:tr>
      <w:tr w:rsidR="00EC2A31" w:rsidRPr="009F6444" w14:paraId="786A0DD2"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62A50B7"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1F1F1F"/>
                <w:sz w:val="20"/>
              </w:rPr>
              <w:t>Pohotovostná hmotnosť</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0675D10" w14:textId="77777777" w:rsidR="00EC2A31" w:rsidRPr="00930DB2" w:rsidRDefault="00930DB2" w:rsidP="00930DB2">
            <w:pPr>
              <w:rPr>
                <w:rFonts w:ascii="Arial" w:eastAsia="Yu Gothic" w:hAnsi="Arial" w:cs="Arial"/>
                <w:sz w:val="22"/>
                <w:szCs w:val="22"/>
              </w:rPr>
            </w:pPr>
            <w:r>
              <w:rPr>
                <w:rFonts w:ascii="Arial" w:hAnsi="Arial"/>
                <w:sz w:val="22"/>
              </w:rPr>
              <w:t>235 kg</w:t>
            </w:r>
          </w:p>
        </w:tc>
      </w:tr>
      <w:tr w:rsidR="00182BF0" w:rsidRPr="009F6444" w14:paraId="603B5CB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7A1176B"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ZAVESENIE KOLIES</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0C2D87"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5B31329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610663"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3EF45C" w14:textId="77777777" w:rsidR="00182BF0" w:rsidRPr="009F6444" w:rsidRDefault="00EC2A31"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Inverzná 41 mm, zdvih 120 mm</w:t>
            </w:r>
          </w:p>
        </w:tc>
      </w:tr>
      <w:tr w:rsidR="00182BF0" w:rsidRPr="009F6444" w14:paraId="6FC27FF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6E4AB6"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34CDA7" w14:textId="77777777" w:rsidR="00182BF0" w:rsidRPr="00930DB2" w:rsidRDefault="00930DB2" w:rsidP="00930DB2">
            <w:pPr>
              <w:rPr>
                <w:rFonts w:ascii="Arial" w:eastAsia="Yu Gothic" w:hAnsi="Arial" w:cs="Arial"/>
                <w:color w:val="000000"/>
                <w:sz w:val="22"/>
                <w:szCs w:val="22"/>
              </w:rPr>
            </w:pPr>
            <w:r>
              <w:rPr>
                <w:rFonts w:ascii="Arial" w:hAnsi="Arial"/>
                <w:color w:val="000000"/>
                <w:sz w:val="22"/>
              </w:rPr>
              <w:t>Tlmič Monoshock, kyvné rameno Pro-Link, zdvih 120 mm</w:t>
            </w:r>
          </w:p>
        </w:tc>
      </w:tr>
      <w:tr w:rsidR="00182BF0" w:rsidRPr="009F6444" w14:paraId="54FC2307"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B33F8F"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KOLESÁ</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E99FFED"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0941A7" w:rsidRPr="009F6444" w14:paraId="42474C8C" w14:textId="77777777" w:rsidTr="00451892">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D8AE04" w14:textId="77777777" w:rsidR="000941A7" w:rsidRPr="009F6444" w:rsidRDefault="000941A7" w:rsidP="000941A7">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hideMark/>
          </w:tcPr>
          <w:p w14:paraId="7E98AD8F" w14:textId="77777777" w:rsidR="000941A7" w:rsidRPr="005C1B13" w:rsidRDefault="000941A7" w:rsidP="000941A7">
            <w:pPr>
              <w:spacing w:after="150" w:line="293" w:lineRule="atLeast"/>
              <w:textAlignment w:val="baseline"/>
              <w:rPr>
                <w:rFonts w:ascii="Arial" w:eastAsia="Times New Roman" w:hAnsi="Arial" w:cs="Arial"/>
                <w:color w:val="1F1F1F"/>
                <w:sz w:val="20"/>
                <w:szCs w:val="20"/>
              </w:rPr>
            </w:pPr>
            <w:r>
              <w:rPr>
                <w:rFonts w:ascii="Arial" w:hAnsi="Arial"/>
                <w:sz w:val="20"/>
              </w:rPr>
              <w:t xml:space="preserve">Lúčové koleso </w:t>
            </w:r>
          </w:p>
        </w:tc>
      </w:tr>
      <w:tr w:rsidR="000941A7" w:rsidRPr="009F6444" w14:paraId="260A0FDB" w14:textId="77777777" w:rsidTr="00451892">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506B9A" w14:textId="77777777" w:rsidR="000941A7" w:rsidRPr="009F6444" w:rsidRDefault="000941A7" w:rsidP="000941A7">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hideMark/>
          </w:tcPr>
          <w:p w14:paraId="5C3CDD7E" w14:textId="77777777" w:rsidR="000941A7" w:rsidRPr="005C1B13" w:rsidRDefault="000941A7" w:rsidP="000941A7">
            <w:pPr>
              <w:spacing w:after="150" w:line="293" w:lineRule="atLeast"/>
              <w:textAlignment w:val="baseline"/>
              <w:rPr>
                <w:rFonts w:ascii="Arial" w:eastAsia="Times New Roman" w:hAnsi="Arial" w:cs="Arial"/>
                <w:color w:val="1F1F1F"/>
                <w:sz w:val="20"/>
                <w:szCs w:val="20"/>
              </w:rPr>
            </w:pPr>
            <w:r>
              <w:rPr>
                <w:rFonts w:ascii="Arial" w:hAnsi="Arial"/>
                <w:sz w:val="20"/>
              </w:rPr>
              <w:t xml:space="preserve">Lúčové koleso </w:t>
            </w:r>
          </w:p>
        </w:tc>
      </w:tr>
      <w:tr w:rsidR="00182BF0" w:rsidRPr="009F6444" w14:paraId="0017F92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B0EF94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Veľkosť ráfu – predné</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7F20B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17 M/C × MT 3,50</w:t>
            </w:r>
          </w:p>
        </w:tc>
      </w:tr>
      <w:tr w:rsidR="00182BF0" w:rsidRPr="009F6444" w14:paraId="2993009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2BE4F1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Veľkosť ráfu – zadné</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ED2436"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15M/C × MT4.50</w:t>
            </w:r>
          </w:p>
        </w:tc>
      </w:tr>
      <w:tr w:rsidR="00182BF0" w:rsidRPr="009F6444" w14:paraId="275E61B5"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78A5396"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B553D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120/70-R17M/C </w:t>
            </w:r>
          </w:p>
        </w:tc>
      </w:tr>
      <w:tr w:rsidR="00182BF0" w:rsidRPr="009F6444" w14:paraId="0121D6B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D7273B"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08F167"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160/60-R15M/C</w:t>
            </w:r>
          </w:p>
        </w:tc>
      </w:tr>
      <w:tr w:rsidR="00182BF0" w:rsidRPr="009F6444" w14:paraId="0F69E79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A36B2E0"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lastRenderedPageBreak/>
              <w:t>BRZDY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78FC09"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026261B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E710FA"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Systém ABS, 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8347B2"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2-kanálový systém ABS</w:t>
            </w:r>
          </w:p>
        </w:tc>
      </w:tr>
      <w:tr w:rsidR="00930DB2" w:rsidRPr="009F6444" w14:paraId="21C2C7D0" w14:textId="77777777" w:rsidTr="00F66F3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4A77AE"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ADE006B"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Hydraulické, s dvoma 310 mm kotúčmi a radiálnymi 4-piestovými strmeňmi</w:t>
            </w:r>
          </w:p>
        </w:tc>
      </w:tr>
      <w:tr w:rsidR="00930DB2" w:rsidRPr="009F6444" w14:paraId="0417605E" w14:textId="77777777" w:rsidTr="00F66F3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784038"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8446D06"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Hydraulická, s jedným 240 mm kotúčom a s 1-piestovým strmeňom</w:t>
            </w:r>
          </w:p>
        </w:tc>
      </w:tr>
      <w:tr w:rsidR="00182BF0" w:rsidRPr="009F6444" w14:paraId="06839493"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FD899D1"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PRÍSTROJE A ELEKTRONIKA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91AC17"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63F958D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0E770F2" w14:textId="77777777" w:rsidR="00182BF0" w:rsidRPr="009F6444" w:rsidRDefault="00182BF0" w:rsidP="00EF1FE6">
            <w:pPr>
              <w:spacing w:after="150" w:line="293" w:lineRule="atLeast"/>
              <w:textAlignment w:val="baseline"/>
              <w:rPr>
                <w:rFonts w:ascii="Arial" w:eastAsia="Times New Roman" w:hAnsi="Arial" w:cs="Arial"/>
                <w:color w:val="1F1F1F"/>
                <w:sz w:val="20"/>
                <w:szCs w:val="20"/>
              </w:rPr>
            </w:pPr>
            <w:r>
              <w:rPr>
                <w:rFonts w:ascii="Arial" w:hAnsi="Arial"/>
                <w:color w:val="1F1F1F"/>
                <w:sz w:val="20"/>
              </w:rPr>
              <w:t>Prístrojový panel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E4A777" w14:textId="28BF4F61" w:rsidR="001362C8" w:rsidRPr="001362C8" w:rsidRDefault="00930DB2" w:rsidP="00EF1FE6">
            <w:pPr>
              <w:rPr>
                <w:rFonts w:ascii="Arial" w:hAnsi="Arial"/>
                <w:color w:val="000000"/>
                <w:sz w:val="22"/>
              </w:rPr>
            </w:pPr>
            <w:r>
              <w:rPr>
                <w:rFonts w:ascii="Arial" w:hAnsi="Arial"/>
                <w:color w:val="000000"/>
                <w:sz w:val="22"/>
              </w:rPr>
              <w:t>5-palcový farebný TFT panel</w:t>
            </w:r>
          </w:p>
        </w:tc>
      </w:tr>
      <w:tr w:rsidR="00182BF0" w:rsidRPr="009F6444" w14:paraId="6090542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D343B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Zabezpečovací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DABCF9" w14:textId="14D7D7B9" w:rsidR="00182BF0" w:rsidRPr="000941A7" w:rsidRDefault="001362C8" w:rsidP="000941A7">
            <w:pPr>
              <w:rPr>
                <w:rFonts w:ascii="Arial" w:eastAsia="Yu Gothic" w:hAnsi="Arial" w:cs="Arial"/>
                <w:color w:val="000000"/>
                <w:sz w:val="22"/>
                <w:szCs w:val="22"/>
              </w:rPr>
            </w:pPr>
            <w:r>
              <w:rPr>
                <w:rFonts w:ascii="Arial" w:hAnsi="Arial"/>
                <w:color w:val="000000"/>
                <w:sz w:val="22"/>
              </w:rPr>
              <w:t>S</w:t>
            </w:r>
            <w:r w:rsidR="000941A7">
              <w:rPr>
                <w:rFonts w:ascii="Arial" w:hAnsi="Arial"/>
                <w:color w:val="000000"/>
                <w:sz w:val="22"/>
              </w:rPr>
              <w:t>ystém</w:t>
            </w:r>
            <w:r>
              <w:rPr>
                <w:rFonts w:ascii="Arial" w:hAnsi="Arial"/>
                <w:color w:val="000000"/>
                <w:sz w:val="22"/>
              </w:rPr>
              <w:t xml:space="preserve"> inteligentného kľúča</w:t>
            </w:r>
          </w:p>
        </w:tc>
      </w:tr>
      <w:tr w:rsidR="00182BF0" w:rsidRPr="009F6444" w14:paraId="46200E9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BF84E42"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Svetlomet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FDEEC6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LED</w:t>
            </w:r>
          </w:p>
        </w:tc>
      </w:tr>
      <w:tr w:rsidR="00182BF0" w:rsidRPr="009F6444" w14:paraId="42920F3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DDD67B"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Zadné svetlo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77A1C0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LED</w:t>
            </w:r>
          </w:p>
        </w:tc>
      </w:tr>
    </w:tbl>
    <w:p w14:paraId="785F50B4" w14:textId="77777777" w:rsidR="00182BF0" w:rsidRPr="00AD67F0" w:rsidRDefault="00182BF0" w:rsidP="00182BF0">
      <w:pPr>
        <w:rPr>
          <w:color w:val="000000" w:themeColor="text1"/>
        </w:rPr>
      </w:pPr>
      <w:r>
        <w:rPr>
          <w:rFonts w:ascii="Arial" w:hAnsi="Arial"/>
          <w:color w:val="1F1F1F"/>
          <w:sz w:val="20"/>
        </w:rPr>
        <w:t> </w:t>
      </w:r>
    </w:p>
    <w:p w14:paraId="7BA7F668" w14:textId="77777777" w:rsidR="00304326" w:rsidRPr="00594FC6" w:rsidRDefault="00304326" w:rsidP="00304326">
      <w:pPr>
        <w:spacing w:after="150" w:line="360" w:lineRule="atLeast"/>
        <w:textAlignment w:val="baseline"/>
        <w:rPr>
          <w:rFonts w:ascii="Arial" w:eastAsia="Times New Roman" w:hAnsi="Arial" w:cs="Arial"/>
          <w:color w:val="292929"/>
        </w:rPr>
      </w:pPr>
      <w:r>
        <w:rPr>
          <w:rFonts w:ascii="Arial" w:hAnsi="Arial"/>
          <w:color w:val="292929"/>
        </w:rPr>
        <w:t>Všetky parametre sú predbežné a môžu sa bez predchádzajúceho upozornenia zmeniť.</w:t>
      </w:r>
    </w:p>
    <w:p w14:paraId="75A4FF12" w14:textId="77777777" w:rsidR="00304326" w:rsidRPr="00594FC6" w:rsidRDefault="00304326" w:rsidP="00304326">
      <w:pPr>
        <w:spacing w:after="150" w:line="360" w:lineRule="atLeast"/>
        <w:textAlignment w:val="baseline"/>
        <w:rPr>
          <w:rFonts w:ascii="Arial" w:eastAsia="Times New Roman" w:hAnsi="Arial" w:cs="Arial"/>
          <w:color w:val="292929"/>
        </w:rPr>
      </w:pPr>
      <w:r>
        <w:rPr>
          <w:rFonts w:ascii="Arial" w:hAnsi="Arial"/>
          <w:color w:val="292929"/>
        </w:rPr>
        <w:t># Upozornenie: Uvedené hodnoty sú výsledky namerané spoločnosťou Honda pri štandardných skúšobných podmienkach stanovených WMTC. Skúšky sa robia na rovnej 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w:t>
      </w:r>
    </w:p>
    <w:p w14:paraId="55DA4927" w14:textId="77777777" w:rsidR="00182BF0" w:rsidRPr="00D778F8" w:rsidRDefault="00182BF0" w:rsidP="00182BF0">
      <w:pPr>
        <w:rPr>
          <w:rFonts w:ascii="Arial" w:hAnsi="Arial" w:cs="Arial"/>
          <w:color w:val="000000" w:themeColor="text1"/>
          <w:sz w:val="22"/>
          <w:szCs w:val="22"/>
        </w:rPr>
      </w:pPr>
      <w:r>
        <w:rPr>
          <w:rFonts w:ascii="Arial" w:hAnsi="Arial"/>
          <w:color w:val="000000" w:themeColor="text1"/>
          <w:sz w:val="22"/>
        </w:rPr>
        <w:tab/>
      </w:r>
    </w:p>
    <w:p w14:paraId="32354180" w14:textId="77777777" w:rsidR="00182BF0" w:rsidRPr="00D778F8" w:rsidRDefault="00182BF0" w:rsidP="00182BF0">
      <w:pPr>
        <w:rPr>
          <w:rFonts w:ascii="Arial" w:hAnsi="Arial" w:cs="Arial"/>
          <w:color w:val="000000" w:themeColor="text1"/>
          <w:sz w:val="22"/>
          <w:szCs w:val="22"/>
        </w:rPr>
      </w:pPr>
      <w:r>
        <w:rPr>
          <w:rFonts w:ascii="Arial" w:hAnsi="Arial"/>
          <w:color w:val="000000" w:themeColor="text1"/>
          <w:sz w:val="22"/>
        </w:rPr>
        <w:tab/>
      </w:r>
    </w:p>
    <w:p w14:paraId="401E874B" w14:textId="77777777" w:rsidR="000055F8" w:rsidRPr="00D778F8" w:rsidRDefault="009E4EE5" w:rsidP="009E4EE5">
      <w:pPr>
        <w:rPr>
          <w:rFonts w:ascii="Arial" w:hAnsi="Arial" w:cs="Arial"/>
          <w:color w:val="000000" w:themeColor="text1"/>
          <w:sz w:val="22"/>
          <w:szCs w:val="22"/>
        </w:rPr>
      </w:pPr>
      <w:r>
        <w:rPr>
          <w:rFonts w:ascii="Arial" w:hAnsi="Arial"/>
          <w:color w:val="000000" w:themeColor="text1"/>
          <w:sz w:val="22"/>
        </w:rPr>
        <w:tab/>
      </w:r>
    </w:p>
    <w:sectPr w:rsidR="000055F8" w:rsidRPr="00D778F8"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AA83" w14:textId="77777777" w:rsidR="001D1651" w:rsidRDefault="001D1651" w:rsidP="00186EFC">
      <w:r>
        <w:separator/>
      </w:r>
    </w:p>
  </w:endnote>
  <w:endnote w:type="continuationSeparator" w:id="0">
    <w:p w14:paraId="77306605" w14:textId="77777777" w:rsidR="001D1651" w:rsidRDefault="001D1651" w:rsidP="0018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6D047" w14:textId="77777777" w:rsidR="001D1651" w:rsidRDefault="001D1651" w:rsidP="00186EFC">
      <w:r>
        <w:separator/>
      </w:r>
    </w:p>
  </w:footnote>
  <w:footnote w:type="continuationSeparator" w:id="0">
    <w:p w14:paraId="2E9D2AAC" w14:textId="77777777" w:rsidR="001D1651" w:rsidRDefault="001D1651" w:rsidP="0018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648D" w14:textId="65461A23" w:rsidR="00186EFC" w:rsidRDefault="00186EFC" w:rsidP="00186EFC">
    <w:pPr>
      <w:pStyle w:val="Hlavika"/>
    </w:pPr>
    <w:r>
      <w:rPr>
        <w:color w:val="D9D9D9" w:themeColor="background1" w:themeShade="D9"/>
      </w:rPr>
      <w:t xml:space="preserve">Tlačová správa, FORZA 750, modelový rok 2021       </w:t>
    </w:r>
    <w:r w:rsidR="00FE28E2">
      <w:rPr>
        <w:color w:val="D9D9D9" w:themeColor="background1" w:themeShade="D9"/>
      </w:rPr>
      <w:t xml:space="preserve">          </w:t>
    </w:r>
    <w:r>
      <w:rPr>
        <w:color w:val="D9D9D9" w:themeColor="background1" w:themeShade="D9"/>
      </w:rPr>
      <w:t xml:space="preserve">                              </w:t>
    </w:r>
    <w:r>
      <w:rPr>
        <w:rFonts w:ascii="Arial" w:hAnsi="Arial"/>
        <w:noProof/>
        <w:color w:val="808080"/>
        <w:sz w:val="22"/>
      </w:rPr>
      <w:drawing>
        <wp:inline distT="0" distB="0" distL="0" distR="0" wp14:anchorId="23E19E9E" wp14:editId="218ED663">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015A5F66" w14:textId="77777777" w:rsidR="00186EFC" w:rsidRPr="00186EFC" w:rsidRDefault="00186EFC" w:rsidP="00186EF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A40EE"/>
    <w:multiLevelType w:val="multilevel"/>
    <w:tmpl w:val="485422C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2"/>
  </w:num>
  <w:num w:numId="6">
    <w:abstractNumId w:val="7"/>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3E5A"/>
    <w:rsid w:val="00026EA2"/>
    <w:rsid w:val="0006264B"/>
    <w:rsid w:val="00066F10"/>
    <w:rsid w:val="00072D8E"/>
    <w:rsid w:val="000941A7"/>
    <w:rsid w:val="000E112A"/>
    <w:rsid w:val="00104D9F"/>
    <w:rsid w:val="00104EF3"/>
    <w:rsid w:val="00106D32"/>
    <w:rsid w:val="00113CCE"/>
    <w:rsid w:val="00121273"/>
    <w:rsid w:val="00133EDD"/>
    <w:rsid w:val="001362C8"/>
    <w:rsid w:val="00155742"/>
    <w:rsid w:val="001579EC"/>
    <w:rsid w:val="00162AEA"/>
    <w:rsid w:val="001674CD"/>
    <w:rsid w:val="00182BF0"/>
    <w:rsid w:val="00184163"/>
    <w:rsid w:val="001866CA"/>
    <w:rsid w:val="00186EFC"/>
    <w:rsid w:val="001D1651"/>
    <w:rsid w:val="001E0913"/>
    <w:rsid w:val="001E3E4A"/>
    <w:rsid w:val="001E5FA1"/>
    <w:rsid w:val="001E6457"/>
    <w:rsid w:val="002057A8"/>
    <w:rsid w:val="002163E6"/>
    <w:rsid w:val="0022120E"/>
    <w:rsid w:val="00224ABD"/>
    <w:rsid w:val="00224DD3"/>
    <w:rsid w:val="00231FDA"/>
    <w:rsid w:val="00241B06"/>
    <w:rsid w:val="00242773"/>
    <w:rsid w:val="00251855"/>
    <w:rsid w:val="00277D6C"/>
    <w:rsid w:val="00280BA8"/>
    <w:rsid w:val="00280D69"/>
    <w:rsid w:val="00283F16"/>
    <w:rsid w:val="002857D6"/>
    <w:rsid w:val="002A3695"/>
    <w:rsid w:val="002D010D"/>
    <w:rsid w:val="002D5A26"/>
    <w:rsid w:val="002E7331"/>
    <w:rsid w:val="00304326"/>
    <w:rsid w:val="00314AD1"/>
    <w:rsid w:val="003245EE"/>
    <w:rsid w:val="00337350"/>
    <w:rsid w:val="00341F2A"/>
    <w:rsid w:val="00343405"/>
    <w:rsid w:val="003434AD"/>
    <w:rsid w:val="0036026C"/>
    <w:rsid w:val="0037408D"/>
    <w:rsid w:val="0039594C"/>
    <w:rsid w:val="00396247"/>
    <w:rsid w:val="003A28AB"/>
    <w:rsid w:val="003A3FBB"/>
    <w:rsid w:val="003A7F0E"/>
    <w:rsid w:val="003E6A8F"/>
    <w:rsid w:val="00401971"/>
    <w:rsid w:val="004031BC"/>
    <w:rsid w:val="00405C95"/>
    <w:rsid w:val="00407171"/>
    <w:rsid w:val="004245F9"/>
    <w:rsid w:val="00435386"/>
    <w:rsid w:val="00436407"/>
    <w:rsid w:val="00442D8D"/>
    <w:rsid w:val="00452C47"/>
    <w:rsid w:val="00464C47"/>
    <w:rsid w:val="004713C1"/>
    <w:rsid w:val="00481AEE"/>
    <w:rsid w:val="004A36BB"/>
    <w:rsid w:val="004A58C5"/>
    <w:rsid w:val="004B4F99"/>
    <w:rsid w:val="004D06CC"/>
    <w:rsid w:val="004D57D1"/>
    <w:rsid w:val="004D7646"/>
    <w:rsid w:val="004F3905"/>
    <w:rsid w:val="00516EFD"/>
    <w:rsid w:val="005336D8"/>
    <w:rsid w:val="00550C48"/>
    <w:rsid w:val="005720F7"/>
    <w:rsid w:val="0058617F"/>
    <w:rsid w:val="00591D2A"/>
    <w:rsid w:val="00596213"/>
    <w:rsid w:val="005A0755"/>
    <w:rsid w:val="005C1B13"/>
    <w:rsid w:val="005C1DB3"/>
    <w:rsid w:val="00601D3C"/>
    <w:rsid w:val="00605B55"/>
    <w:rsid w:val="006359C6"/>
    <w:rsid w:val="0063632E"/>
    <w:rsid w:val="006479AA"/>
    <w:rsid w:val="006655B1"/>
    <w:rsid w:val="006711D5"/>
    <w:rsid w:val="00674458"/>
    <w:rsid w:val="00674477"/>
    <w:rsid w:val="0067539F"/>
    <w:rsid w:val="00694AEA"/>
    <w:rsid w:val="006A654C"/>
    <w:rsid w:val="006B0256"/>
    <w:rsid w:val="006B1717"/>
    <w:rsid w:val="006B67CF"/>
    <w:rsid w:val="006C7689"/>
    <w:rsid w:val="006D1D16"/>
    <w:rsid w:val="006D6A49"/>
    <w:rsid w:val="00707B25"/>
    <w:rsid w:val="00716664"/>
    <w:rsid w:val="00732BC4"/>
    <w:rsid w:val="00735EB3"/>
    <w:rsid w:val="00750485"/>
    <w:rsid w:val="007536A7"/>
    <w:rsid w:val="007633EB"/>
    <w:rsid w:val="007A2B09"/>
    <w:rsid w:val="007B2269"/>
    <w:rsid w:val="007C41C7"/>
    <w:rsid w:val="007D235C"/>
    <w:rsid w:val="007E7A14"/>
    <w:rsid w:val="007F4C86"/>
    <w:rsid w:val="00803B19"/>
    <w:rsid w:val="0080735D"/>
    <w:rsid w:val="00833762"/>
    <w:rsid w:val="00853C64"/>
    <w:rsid w:val="00861DB7"/>
    <w:rsid w:val="008B2CC6"/>
    <w:rsid w:val="008C6B75"/>
    <w:rsid w:val="009005B8"/>
    <w:rsid w:val="0090206A"/>
    <w:rsid w:val="00903C85"/>
    <w:rsid w:val="00905063"/>
    <w:rsid w:val="00915A12"/>
    <w:rsid w:val="00930DB2"/>
    <w:rsid w:val="00955988"/>
    <w:rsid w:val="009661A1"/>
    <w:rsid w:val="00970A12"/>
    <w:rsid w:val="00970E8C"/>
    <w:rsid w:val="00981CD9"/>
    <w:rsid w:val="0098437C"/>
    <w:rsid w:val="00984A85"/>
    <w:rsid w:val="009910DC"/>
    <w:rsid w:val="009A46A1"/>
    <w:rsid w:val="009B4E1C"/>
    <w:rsid w:val="009E368F"/>
    <w:rsid w:val="009E4EE5"/>
    <w:rsid w:val="00A26875"/>
    <w:rsid w:val="00A543D5"/>
    <w:rsid w:val="00A57954"/>
    <w:rsid w:val="00A625D5"/>
    <w:rsid w:val="00A7724C"/>
    <w:rsid w:val="00A774F6"/>
    <w:rsid w:val="00AC5AEC"/>
    <w:rsid w:val="00AD67F0"/>
    <w:rsid w:val="00B25DF2"/>
    <w:rsid w:val="00B32692"/>
    <w:rsid w:val="00B52229"/>
    <w:rsid w:val="00B534FD"/>
    <w:rsid w:val="00B85CC3"/>
    <w:rsid w:val="00B86E07"/>
    <w:rsid w:val="00BB6335"/>
    <w:rsid w:val="00BC09BB"/>
    <w:rsid w:val="00BC5331"/>
    <w:rsid w:val="00BD06DD"/>
    <w:rsid w:val="00BE2E81"/>
    <w:rsid w:val="00BF5299"/>
    <w:rsid w:val="00C24DAE"/>
    <w:rsid w:val="00C25023"/>
    <w:rsid w:val="00C375C3"/>
    <w:rsid w:val="00C513BE"/>
    <w:rsid w:val="00C5423C"/>
    <w:rsid w:val="00C644CD"/>
    <w:rsid w:val="00C7130E"/>
    <w:rsid w:val="00C84CDD"/>
    <w:rsid w:val="00CA6B89"/>
    <w:rsid w:val="00CA73D1"/>
    <w:rsid w:val="00CB18CB"/>
    <w:rsid w:val="00CC6D44"/>
    <w:rsid w:val="00CE6E2E"/>
    <w:rsid w:val="00CF094B"/>
    <w:rsid w:val="00D0571C"/>
    <w:rsid w:val="00D063B8"/>
    <w:rsid w:val="00D064B5"/>
    <w:rsid w:val="00D256C1"/>
    <w:rsid w:val="00D35EED"/>
    <w:rsid w:val="00D37F58"/>
    <w:rsid w:val="00D441A3"/>
    <w:rsid w:val="00D528FE"/>
    <w:rsid w:val="00D732B8"/>
    <w:rsid w:val="00D778F8"/>
    <w:rsid w:val="00D83310"/>
    <w:rsid w:val="00D938D0"/>
    <w:rsid w:val="00DA278A"/>
    <w:rsid w:val="00DA43AE"/>
    <w:rsid w:val="00DA5317"/>
    <w:rsid w:val="00DB74DF"/>
    <w:rsid w:val="00DC52D6"/>
    <w:rsid w:val="00DC6101"/>
    <w:rsid w:val="00DD5330"/>
    <w:rsid w:val="00DF5C8F"/>
    <w:rsid w:val="00E060DC"/>
    <w:rsid w:val="00E22D14"/>
    <w:rsid w:val="00E62743"/>
    <w:rsid w:val="00E733C1"/>
    <w:rsid w:val="00E7623F"/>
    <w:rsid w:val="00E83885"/>
    <w:rsid w:val="00E847A3"/>
    <w:rsid w:val="00E87FC3"/>
    <w:rsid w:val="00E94375"/>
    <w:rsid w:val="00EB194F"/>
    <w:rsid w:val="00EB4BB4"/>
    <w:rsid w:val="00EC2A31"/>
    <w:rsid w:val="00EC400B"/>
    <w:rsid w:val="00ED3713"/>
    <w:rsid w:val="00EE146D"/>
    <w:rsid w:val="00EF1FE6"/>
    <w:rsid w:val="00F0054E"/>
    <w:rsid w:val="00F03C20"/>
    <w:rsid w:val="00F06899"/>
    <w:rsid w:val="00F07A62"/>
    <w:rsid w:val="00F42DF7"/>
    <w:rsid w:val="00F472D5"/>
    <w:rsid w:val="00F527CA"/>
    <w:rsid w:val="00F63B60"/>
    <w:rsid w:val="00F64CF8"/>
    <w:rsid w:val="00F848DC"/>
    <w:rsid w:val="00F964C2"/>
    <w:rsid w:val="00FC3B53"/>
    <w:rsid w:val="00FC5105"/>
    <w:rsid w:val="00FD7BA4"/>
    <w:rsid w:val="00FE28E2"/>
    <w:rsid w:val="00FE565F"/>
    <w:rsid w:val="00FF41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1B21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EE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EE5"/>
    <w:pPr>
      <w:ind w:left="720"/>
      <w:contextualSpacing/>
    </w:pPr>
  </w:style>
  <w:style w:type="paragraph" w:styleId="Obyajntext">
    <w:name w:val="Plain Text"/>
    <w:basedOn w:val="Normlny"/>
    <w:link w:val="ObyajntextChar"/>
    <w:uiPriority w:val="99"/>
    <w:rsid w:val="009E4EE5"/>
    <w:rPr>
      <w:rFonts w:ascii="Courier" w:eastAsia="MS Mincho" w:hAnsi="Courier" w:cs="Times New Roman"/>
    </w:rPr>
  </w:style>
  <w:style w:type="character" w:customStyle="1" w:styleId="ObyajntextChar">
    <w:name w:val="Obyčajný text Char"/>
    <w:basedOn w:val="Predvolenpsmoodseku"/>
    <w:link w:val="Obyajntext"/>
    <w:uiPriority w:val="99"/>
    <w:rsid w:val="009E4EE5"/>
    <w:rPr>
      <w:rFonts w:ascii="Courier" w:eastAsia="MS Mincho" w:hAnsi="Courier" w:cs="Times New Roman"/>
    </w:rPr>
  </w:style>
  <w:style w:type="paragraph" w:styleId="Hlavika">
    <w:name w:val="header"/>
    <w:basedOn w:val="Normlny"/>
    <w:link w:val="HlavikaChar"/>
    <w:uiPriority w:val="99"/>
    <w:unhideWhenUsed/>
    <w:rsid w:val="00186EFC"/>
    <w:pPr>
      <w:tabs>
        <w:tab w:val="center" w:pos="4513"/>
        <w:tab w:val="right" w:pos="9026"/>
      </w:tabs>
    </w:pPr>
  </w:style>
  <w:style w:type="character" w:customStyle="1" w:styleId="HlavikaChar">
    <w:name w:val="Hlavička Char"/>
    <w:basedOn w:val="Predvolenpsmoodseku"/>
    <w:link w:val="Hlavika"/>
    <w:uiPriority w:val="99"/>
    <w:rsid w:val="00186EFC"/>
    <w:rPr>
      <w:rFonts w:eastAsiaTheme="minorEastAsia"/>
    </w:rPr>
  </w:style>
  <w:style w:type="paragraph" w:styleId="Pta">
    <w:name w:val="footer"/>
    <w:basedOn w:val="Normlny"/>
    <w:link w:val="PtaChar"/>
    <w:uiPriority w:val="99"/>
    <w:unhideWhenUsed/>
    <w:rsid w:val="00186EFC"/>
    <w:pPr>
      <w:tabs>
        <w:tab w:val="center" w:pos="4513"/>
        <w:tab w:val="right" w:pos="9026"/>
      </w:tabs>
    </w:pPr>
  </w:style>
  <w:style w:type="character" w:customStyle="1" w:styleId="PtaChar">
    <w:name w:val="Päta Char"/>
    <w:basedOn w:val="Predvolenpsmoodseku"/>
    <w:link w:val="Pta"/>
    <w:uiPriority w:val="99"/>
    <w:rsid w:val="00186EFC"/>
    <w:rPr>
      <w:rFonts w:eastAsiaTheme="minorEastAsia"/>
    </w:rPr>
  </w:style>
  <w:style w:type="character" w:customStyle="1" w:styleId="apple-converted-space">
    <w:name w:val="apple-converted-space"/>
    <w:basedOn w:val="Predvolenpsmoodseku"/>
    <w:rsid w:val="00106D32"/>
  </w:style>
  <w:style w:type="paragraph" w:styleId="Textkomentra">
    <w:name w:val="annotation text"/>
    <w:basedOn w:val="Normlny"/>
    <w:link w:val="TextkomentraChar"/>
    <w:uiPriority w:val="99"/>
    <w:semiHidden/>
    <w:unhideWhenUsed/>
    <w:rPr>
      <w:sz w:val="20"/>
      <w:szCs w:val="20"/>
    </w:rPr>
  </w:style>
  <w:style w:type="character" w:styleId="Odkaznakomentr">
    <w:name w:val="annotation reference"/>
    <w:basedOn w:val="Predvolenpsmoodseku"/>
    <w:uiPriority w:val="99"/>
    <w:semiHidden/>
    <w:unhideWhenUsed/>
    <w:rPr>
      <w:sz w:val="16"/>
      <w:szCs w:val="16"/>
    </w:rPr>
  </w:style>
  <w:style w:type="paragraph" w:styleId="Revzia">
    <w:name w:val="Revision"/>
    <w:hidden/>
    <w:uiPriority w:val="99"/>
    <w:semiHidden/>
    <w:rsid w:val="007633EB"/>
  </w:style>
  <w:style w:type="paragraph" w:styleId="Textbubliny">
    <w:name w:val="Balloon Text"/>
    <w:basedOn w:val="Normlny"/>
    <w:link w:val="TextbublinyChar"/>
    <w:uiPriority w:val="99"/>
    <w:semiHidden/>
    <w:unhideWhenUsed/>
    <w:rsid w:val="007633EB"/>
    <w:rPr>
      <w:rFonts w:ascii="Segoe UI" w:hAnsi="Segoe UI" w:cs="Segoe UI"/>
      <w:sz w:val="18"/>
      <w:szCs w:val="18"/>
    </w:rPr>
  </w:style>
  <w:style w:type="character" w:customStyle="1" w:styleId="TextbublinyChar">
    <w:name w:val="Text bubliny Char"/>
    <w:basedOn w:val="Predvolenpsmoodseku"/>
    <w:link w:val="Textbubliny"/>
    <w:uiPriority w:val="99"/>
    <w:semiHidden/>
    <w:rsid w:val="007633EB"/>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7633EB"/>
    <w:rPr>
      <w:b/>
      <w:bCs/>
    </w:rPr>
  </w:style>
  <w:style w:type="character" w:customStyle="1" w:styleId="TextkomentraChar">
    <w:name w:val="Text komentára Char"/>
    <w:basedOn w:val="Predvolenpsmoodseku"/>
    <w:link w:val="Textkomentra"/>
    <w:uiPriority w:val="99"/>
    <w:semiHidden/>
    <w:rsid w:val="007633EB"/>
    <w:rPr>
      <w:sz w:val="20"/>
      <w:szCs w:val="20"/>
    </w:rPr>
  </w:style>
  <w:style w:type="character" w:customStyle="1" w:styleId="PredmetkomentraChar">
    <w:name w:val="Predmet komentára Char"/>
    <w:basedOn w:val="TextkomentraChar"/>
    <w:link w:val="Predmetkomentra"/>
    <w:uiPriority w:val="99"/>
    <w:semiHidden/>
    <w:rsid w:val="00763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8481">
      <w:bodyDiv w:val="1"/>
      <w:marLeft w:val="0"/>
      <w:marRight w:val="0"/>
      <w:marTop w:val="0"/>
      <w:marBottom w:val="0"/>
      <w:divBdr>
        <w:top w:val="none" w:sz="0" w:space="0" w:color="auto"/>
        <w:left w:val="none" w:sz="0" w:space="0" w:color="auto"/>
        <w:bottom w:val="none" w:sz="0" w:space="0" w:color="auto"/>
        <w:right w:val="none" w:sz="0" w:space="0" w:color="auto"/>
      </w:divBdr>
    </w:div>
    <w:div w:id="285893234">
      <w:bodyDiv w:val="1"/>
      <w:marLeft w:val="0"/>
      <w:marRight w:val="0"/>
      <w:marTop w:val="0"/>
      <w:marBottom w:val="0"/>
      <w:divBdr>
        <w:top w:val="none" w:sz="0" w:space="0" w:color="auto"/>
        <w:left w:val="none" w:sz="0" w:space="0" w:color="auto"/>
        <w:bottom w:val="none" w:sz="0" w:space="0" w:color="auto"/>
        <w:right w:val="none" w:sz="0" w:space="0" w:color="auto"/>
      </w:divBdr>
    </w:div>
    <w:div w:id="349571864">
      <w:bodyDiv w:val="1"/>
      <w:marLeft w:val="0"/>
      <w:marRight w:val="0"/>
      <w:marTop w:val="0"/>
      <w:marBottom w:val="0"/>
      <w:divBdr>
        <w:top w:val="none" w:sz="0" w:space="0" w:color="auto"/>
        <w:left w:val="none" w:sz="0" w:space="0" w:color="auto"/>
        <w:bottom w:val="none" w:sz="0" w:space="0" w:color="auto"/>
        <w:right w:val="none" w:sz="0" w:space="0" w:color="auto"/>
      </w:divBdr>
    </w:div>
    <w:div w:id="512957452">
      <w:bodyDiv w:val="1"/>
      <w:marLeft w:val="0"/>
      <w:marRight w:val="0"/>
      <w:marTop w:val="0"/>
      <w:marBottom w:val="0"/>
      <w:divBdr>
        <w:top w:val="none" w:sz="0" w:space="0" w:color="auto"/>
        <w:left w:val="none" w:sz="0" w:space="0" w:color="auto"/>
        <w:bottom w:val="none" w:sz="0" w:space="0" w:color="auto"/>
        <w:right w:val="none" w:sz="0" w:space="0" w:color="auto"/>
      </w:divBdr>
    </w:div>
    <w:div w:id="1395085281">
      <w:bodyDiv w:val="1"/>
      <w:marLeft w:val="0"/>
      <w:marRight w:val="0"/>
      <w:marTop w:val="0"/>
      <w:marBottom w:val="0"/>
      <w:divBdr>
        <w:top w:val="none" w:sz="0" w:space="0" w:color="auto"/>
        <w:left w:val="none" w:sz="0" w:space="0" w:color="auto"/>
        <w:bottom w:val="none" w:sz="0" w:space="0" w:color="auto"/>
        <w:right w:val="none" w:sz="0" w:space="0" w:color="auto"/>
      </w:divBdr>
    </w:div>
    <w:div w:id="1520582034">
      <w:bodyDiv w:val="1"/>
      <w:marLeft w:val="0"/>
      <w:marRight w:val="0"/>
      <w:marTop w:val="0"/>
      <w:marBottom w:val="0"/>
      <w:divBdr>
        <w:top w:val="none" w:sz="0" w:space="0" w:color="auto"/>
        <w:left w:val="none" w:sz="0" w:space="0" w:color="auto"/>
        <w:bottom w:val="none" w:sz="0" w:space="0" w:color="auto"/>
        <w:right w:val="none" w:sz="0" w:space="0" w:color="auto"/>
      </w:divBdr>
    </w:div>
    <w:div w:id="1580283285">
      <w:bodyDiv w:val="1"/>
      <w:marLeft w:val="0"/>
      <w:marRight w:val="0"/>
      <w:marTop w:val="0"/>
      <w:marBottom w:val="0"/>
      <w:divBdr>
        <w:top w:val="none" w:sz="0" w:space="0" w:color="auto"/>
        <w:left w:val="none" w:sz="0" w:space="0" w:color="auto"/>
        <w:bottom w:val="none" w:sz="0" w:space="0" w:color="auto"/>
        <w:right w:val="none" w:sz="0" w:space="0" w:color="auto"/>
      </w:divBdr>
    </w:div>
    <w:div w:id="18834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15182</Characters>
  <Application>Microsoft Office Word</Application>
  <DocSecurity>0</DocSecurity>
  <Lines>126</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2020-10-13T07:00:00Z</dcterms:created>
  <dcterms:modified xsi:type="dcterms:W3CDTF">2020-10-13T13:39:00Z</dcterms:modified>
</cp:coreProperties>
</file>